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9897" w14:textId="77777777" w:rsidR="0084038B" w:rsidRDefault="0084038B" w:rsidP="0084038B">
      <w:pPr>
        <w:ind w:left="0" w:right="-285" w:firstLine="0"/>
        <w:jc w:val="center"/>
        <w:rPr>
          <w:rFonts w:ascii="Arial" w:hAnsi="Arial" w:cs="Arial"/>
          <w:b/>
          <w:bCs/>
          <w:sz w:val="22"/>
          <w:szCs w:val="22"/>
        </w:rPr>
      </w:pPr>
      <w:r w:rsidRPr="0038767D">
        <w:rPr>
          <w:rFonts w:ascii="Arial" w:hAnsi="Arial" w:cs="Arial"/>
          <w:b/>
          <w:bCs/>
          <w:sz w:val="22"/>
          <w:szCs w:val="22"/>
        </w:rPr>
        <w:t>LUMINATE EDUCATION GROUP</w:t>
      </w:r>
    </w:p>
    <w:p w14:paraId="19A5AC8E" w14:textId="77777777" w:rsidR="0084038B" w:rsidRPr="0038767D" w:rsidRDefault="0084038B" w:rsidP="0084038B">
      <w:pPr>
        <w:ind w:left="0" w:right="-285" w:firstLine="0"/>
        <w:jc w:val="center"/>
        <w:rPr>
          <w:rFonts w:ascii="Arial" w:hAnsi="Arial" w:cs="Arial"/>
          <w:b/>
          <w:bCs/>
          <w:sz w:val="22"/>
          <w:szCs w:val="22"/>
        </w:rPr>
      </w:pPr>
      <w:r w:rsidRPr="0038767D">
        <w:rPr>
          <w:rFonts w:ascii="Arial" w:hAnsi="Arial" w:cs="Arial"/>
          <w:b/>
          <w:bCs/>
          <w:sz w:val="22"/>
          <w:szCs w:val="22"/>
        </w:rPr>
        <w:t xml:space="preserve"> </w:t>
      </w:r>
    </w:p>
    <w:tbl>
      <w:tblPr>
        <w:tblStyle w:val="TableGrid"/>
        <w:tblW w:w="0" w:type="auto"/>
        <w:jc w:val="center"/>
        <w:tblLook w:val="04A0" w:firstRow="1" w:lastRow="0" w:firstColumn="1" w:lastColumn="0" w:noHBand="0" w:noVBand="1"/>
      </w:tblPr>
      <w:tblGrid>
        <w:gridCol w:w="9016"/>
      </w:tblGrid>
      <w:tr w:rsidR="0084038B" w:rsidRPr="0038767D" w14:paraId="10068EF7" w14:textId="77777777" w:rsidTr="001364AC">
        <w:trPr>
          <w:jc w:val="center"/>
        </w:trPr>
        <w:tc>
          <w:tcPr>
            <w:tcW w:w="9628" w:type="dxa"/>
          </w:tcPr>
          <w:p w14:paraId="03D972F2" w14:textId="77777777" w:rsidR="0084038B" w:rsidRPr="0038767D" w:rsidRDefault="0084038B" w:rsidP="001364AC">
            <w:pPr>
              <w:ind w:left="0" w:firstLine="0"/>
              <w:jc w:val="center"/>
              <w:rPr>
                <w:rFonts w:ascii="Arial" w:hAnsi="Arial" w:cs="Arial"/>
                <w:b/>
                <w:bCs/>
                <w:sz w:val="22"/>
                <w:szCs w:val="22"/>
              </w:rPr>
            </w:pPr>
          </w:p>
          <w:p w14:paraId="481B5999" w14:textId="48B54B27" w:rsidR="0084038B" w:rsidRPr="0038767D" w:rsidRDefault="0084038B" w:rsidP="001364AC">
            <w:pPr>
              <w:ind w:left="0" w:firstLine="0"/>
              <w:jc w:val="center"/>
              <w:rPr>
                <w:rFonts w:ascii="Arial" w:hAnsi="Arial" w:cs="Arial"/>
                <w:b/>
                <w:bCs/>
                <w:sz w:val="22"/>
                <w:szCs w:val="22"/>
              </w:rPr>
            </w:pPr>
            <w:r w:rsidRPr="0038767D">
              <w:rPr>
                <w:rFonts w:ascii="Arial" w:hAnsi="Arial" w:cs="Arial"/>
                <w:b/>
                <w:bCs/>
                <w:sz w:val="22"/>
                <w:szCs w:val="22"/>
              </w:rPr>
              <w:t>MINUTES OF THE MEETING OF THE</w:t>
            </w:r>
          </w:p>
          <w:p w14:paraId="5C491873" w14:textId="77777777" w:rsidR="0084038B" w:rsidRPr="0038767D" w:rsidRDefault="0084038B" w:rsidP="001364AC">
            <w:pPr>
              <w:ind w:left="0" w:firstLine="0"/>
              <w:jc w:val="center"/>
              <w:rPr>
                <w:rFonts w:ascii="Arial" w:hAnsi="Arial" w:cs="Arial"/>
                <w:b/>
                <w:bCs/>
                <w:sz w:val="22"/>
                <w:szCs w:val="22"/>
              </w:rPr>
            </w:pPr>
            <w:r w:rsidRPr="0038767D">
              <w:rPr>
                <w:rFonts w:ascii="Arial" w:hAnsi="Arial" w:cs="Arial"/>
                <w:b/>
                <w:bCs/>
                <w:sz w:val="22"/>
                <w:szCs w:val="22"/>
              </w:rPr>
              <w:t>LEEDS CITY COLLEGE BOARD</w:t>
            </w:r>
          </w:p>
          <w:p w14:paraId="7B3BD3C2" w14:textId="7174E240" w:rsidR="0084038B" w:rsidRPr="0038767D" w:rsidRDefault="0084038B" w:rsidP="001364AC">
            <w:pPr>
              <w:ind w:left="0" w:firstLine="0"/>
              <w:jc w:val="center"/>
              <w:rPr>
                <w:rFonts w:ascii="Arial" w:hAnsi="Arial" w:cs="Arial"/>
                <w:b/>
                <w:bCs/>
                <w:sz w:val="22"/>
                <w:szCs w:val="22"/>
              </w:rPr>
            </w:pPr>
            <w:r w:rsidRPr="0038767D">
              <w:rPr>
                <w:rFonts w:ascii="Arial" w:hAnsi="Arial" w:cs="Arial"/>
                <w:b/>
                <w:bCs/>
                <w:sz w:val="22"/>
                <w:szCs w:val="22"/>
              </w:rPr>
              <w:t xml:space="preserve">HELD ON MONDAY </w:t>
            </w:r>
            <w:r w:rsidR="00D76F30">
              <w:rPr>
                <w:rFonts w:ascii="Arial" w:hAnsi="Arial" w:cs="Arial"/>
                <w:b/>
                <w:bCs/>
                <w:sz w:val="22"/>
                <w:szCs w:val="22"/>
              </w:rPr>
              <w:t>30</w:t>
            </w:r>
            <w:r w:rsidR="005A10A6">
              <w:rPr>
                <w:rFonts w:ascii="Arial" w:hAnsi="Arial" w:cs="Arial"/>
                <w:b/>
                <w:bCs/>
                <w:sz w:val="22"/>
                <w:szCs w:val="22"/>
              </w:rPr>
              <w:t xml:space="preserve"> JANUARY 2023</w:t>
            </w:r>
          </w:p>
          <w:p w14:paraId="4137AD77" w14:textId="77777777" w:rsidR="0084038B" w:rsidRPr="0038767D" w:rsidRDefault="0084038B" w:rsidP="001364AC">
            <w:pPr>
              <w:ind w:left="0" w:firstLine="0"/>
              <w:jc w:val="center"/>
              <w:rPr>
                <w:rFonts w:ascii="Arial" w:hAnsi="Arial" w:cs="Arial"/>
                <w:b/>
                <w:bCs/>
                <w:sz w:val="22"/>
                <w:szCs w:val="22"/>
              </w:rPr>
            </w:pPr>
          </w:p>
        </w:tc>
      </w:tr>
    </w:tbl>
    <w:p w14:paraId="66A76050" w14:textId="77777777" w:rsidR="0084038B" w:rsidRPr="0038767D" w:rsidRDefault="0084038B" w:rsidP="0084038B">
      <w:pPr>
        <w:ind w:left="0" w:firstLine="0"/>
        <w:rPr>
          <w:rFonts w:ascii="Arial" w:hAnsi="Arial" w:cs="Arial"/>
          <w:b/>
          <w:bCs/>
          <w:sz w:val="22"/>
          <w:szCs w:val="22"/>
        </w:rPr>
      </w:pPr>
    </w:p>
    <w:p w14:paraId="3E26BAF3" w14:textId="77777777" w:rsidR="0084038B" w:rsidRPr="0038767D" w:rsidRDefault="0084038B" w:rsidP="0084038B">
      <w:pPr>
        <w:ind w:left="0" w:firstLine="0"/>
        <w:rPr>
          <w:rFonts w:ascii="Arial" w:hAnsi="Arial" w:cs="Arial"/>
          <w:sz w:val="22"/>
          <w:szCs w:val="22"/>
        </w:rPr>
      </w:pPr>
      <w:r w:rsidRPr="0038767D">
        <w:rPr>
          <w:rFonts w:ascii="Arial" w:hAnsi="Arial" w:cs="Arial"/>
          <w:b/>
          <w:bCs/>
          <w:sz w:val="22"/>
          <w:szCs w:val="22"/>
        </w:rPr>
        <w:t>Present</w:t>
      </w:r>
      <w:r w:rsidRPr="0038767D">
        <w:rPr>
          <w:rFonts w:ascii="Arial" w:hAnsi="Arial" w:cs="Arial"/>
          <w:sz w:val="22"/>
          <w:szCs w:val="22"/>
        </w:rPr>
        <w:tab/>
        <w:t xml:space="preserve"> </w:t>
      </w:r>
    </w:p>
    <w:p w14:paraId="0E95EB9F" w14:textId="49021B05" w:rsidR="00F76594" w:rsidRDefault="00F76594" w:rsidP="00F76594">
      <w:pPr>
        <w:ind w:left="0" w:firstLine="0"/>
        <w:rPr>
          <w:rFonts w:ascii="Arial" w:hAnsi="Arial" w:cs="Arial"/>
          <w:sz w:val="22"/>
          <w:szCs w:val="22"/>
        </w:rPr>
      </w:pPr>
      <w:r w:rsidRPr="67555C68">
        <w:rPr>
          <w:rFonts w:ascii="Arial" w:hAnsi="Arial" w:cs="Arial"/>
          <w:sz w:val="22"/>
          <w:szCs w:val="22"/>
        </w:rPr>
        <w:t>Colin Booth</w:t>
      </w:r>
      <w:r w:rsidR="00D76F30">
        <w:rPr>
          <w:rFonts w:ascii="Arial" w:hAnsi="Arial" w:cs="Arial"/>
          <w:sz w:val="22"/>
          <w:szCs w:val="22"/>
        </w:rPr>
        <w:tab/>
      </w:r>
      <w:r>
        <w:rPr>
          <w:rFonts w:ascii="Arial" w:hAnsi="Arial" w:cs="Arial"/>
          <w:sz w:val="22"/>
          <w:szCs w:val="22"/>
        </w:rPr>
        <w:tab/>
      </w:r>
      <w:r>
        <w:rPr>
          <w:rFonts w:ascii="Arial" w:hAnsi="Arial" w:cs="Arial"/>
          <w:sz w:val="22"/>
          <w:szCs w:val="22"/>
        </w:rPr>
        <w:tab/>
      </w:r>
      <w:r>
        <w:tab/>
      </w:r>
      <w:r>
        <w:tab/>
      </w:r>
      <w:r w:rsidR="000E2EEA">
        <w:tab/>
      </w:r>
      <w:r w:rsidRPr="67555C68">
        <w:rPr>
          <w:rFonts w:ascii="Arial" w:hAnsi="Arial" w:cs="Arial"/>
          <w:sz w:val="22"/>
          <w:szCs w:val="22"/>
        </w:rPr>
        <w:t>Group CEO</w:t>
      </w:r>
    </w:p>
    <w:p w14:paraId="287CE1F8" w14:textId="70D36C53" w:rsidR="00F76594" w:rsidRDefault="00F76594" w:rsidP="00F76594">
      <w:pPr>
        <w:ind w:left="0" w:firstLine="0"/>
        <w:rPr>
          <w:rFonts w:ascii="Arial" w:hAnsi="Arial" w:cs="Arial"/>
          <w:sz w:val="22"/>
          <w:szCs w:val="22"/>
        </w:rPr>
      </w:pPr>
      <w:r>
        <w:rPr>
          <w:rFonts w:ascii="Arial" w:hAnsi="Arial" w:cs="Arial"/>
          <w:sz w:val="22"/>
          <w:szCs w:val="22"/>
        </w:rPr>
        <w:t>Amy Hunte</w:t>
      </w:r>
      <w:r w:rsidR="00D76F30">
        <w:rPr>
          <w:rFonts w:ascii="Arial" w:hAnsi="Arial" w:cs="Arial"/>
          <w:sz w:val="22"/>
          <w:szCs w:val="22"/>
        </w:rPr>
        <w:t>r</w:t>
      </w:r>
      <w:r w:rsidR="007F3A0A">
        <w:rPr>
          <w:rFonts w:ascii="Arial" w:hAnsi="Arial" w:cs="Arial"/>
          <w:sz w:val="22"/>
          <w:szCs w:val="22"/>
        </w:rPr>
        <w:t xml:space="preserve"> </w:t>
      </w:r>
      <w:r w:rsidR="00D76F3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F3A0A">
        <w:rPr>
          <w:rFonts w:ascii="Arial" w:hAnsi="Arial" w:cs="Arial"/>
          <w:sz w:val="22"/>
          <w:szCs w:val="22"/>
        </w:rPr>
        <w:tab/>
      </w:r>
      <w:r w:rsidR="000E2EEA">
        <w:rPr>
          <w:rFonts w:ascii="Arial" w:hAnsi="Arial" w:cs="Arial"/>
          <w:sz w:val="22"/>
          <w:szCs w:val="22"/>
        </w:rPr>
        <w:tab/>
      </w:r>
      <w:r>
        <w:rPr>
          <w:rFonts w:ascii="Arial" w:hAnsi="Arial" w:cs="Arial"/>
          <w:sz w:val="22"/>
          <w:szCs w:val="22"/>
        </w:rPr>
        <w:t>Co-</w:t>
      </w:r>
      <w:proofErr w:type="spellStart"/>
      <w:r>
        <w:rPr>
          <w:rFonts w:ascii="Arial" w:hAnsi="Arial" w:cs="Arial"/>
          <w:sz w:val="22"/>
          <w:szCs w:val="22"/>
        </w:rPr>
        <w:t>optee</w:t>
      </w:r>
      <w:proofErr w:type="spellEnd"/>
    </w:p>
    <w:p w14:paraId="59F5AB34" w14:textId="79EFA05D" w:rsidR="00F76594" w:rsidRDefault="00F76594" w:rsidP="00F76594">
      <w:pPr>
        <w:ind w:left="0" w:firstLine="0"/>
        <w:rPr>
          <w:rFonts w:ascii="Arial" w:hAnsi="Arial" w:cs="Arial"/>
          <w:sz w:val="22"/>
          <w:szCs w:val="22"/>
        </w:rPr>
      </w:pPr>
      <w:r>
        <w:rPr>
          <w:rFonts w:ascii="Arial" w:hAnsi="Arial" w:cs="Arial"/>
          <w:sz w:val="22"/>
          <w:szCs w:val="22"/>
        </w:rPr>
        <w:t>Julie Hyde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2EEA">
        <w:rPr>
          <w:rFonts w:ascii="Arial" w:hAnsi="Arial" w:cs="Arial"/>
          <w:sz w:val="22"/>
          <w:szCs w:val="22"/>
        </w:rPr>
        <w:tab/>
      </w:r>
      <w:r>
        <w:rPr>
          <w:rFonts w:ascii="Arial" w:hAnsi="Arial" w:cs="Arial"/>
          <w:sz w:val="22"/>
          <w:szCs w:val="22"/>
        </w:rPr>
        <w:t>Co-</w:t>
      </w:r>
      <w:proofErr w:type="spellStart"/>
      <w:r>
        <w:rPr>
          <w:rFonts w:ascii="Arial" w:hAnsi="Arial" w:cs="Arial"/>
          <w:sz w:val="22"/>
          <w:szCs w:val="22"/>
        </w:rPr>
        <w:t>optee</w:t>
      </w:r>
      <w:proofErr w:type="spellEnd"/>
    </w:p>
    <w:p w14:paraId="40B5C800" w14:textId="78E8057F" w:rsidR="00F76594" w:rsidRDefault="00F76594" w:rsidP="00F76594">
      <w:pPr>
        <w:ind w:left="0" w:firstLine="0"/>
        <w:rPr>
          <w:rFonts w:ascii="Arial" w:hAnsi="Arial" w:cs="Arial"/>
          <w:sz w:val="22"/>
          <w:szCs w:val="22"/>
        </w:rPr>
      </w:pPr>
      <w:r>
        <w:rPr>
          <w:rFonts w:ascii="Arial" w:hAnsi="Arial" w:cs="Arial"/>
          <w:sz w:val="22"/>
          <w:szCs w:val="22"/>
        </w:rPr>
        <w:t xml:space="preserve">Billiejean Goodyer </w:t>
      </w:r>
      <w:r w:rsidR="00D76F30">
        <w:rPr>
          <w:rFonts w:ascii="Arial" w:hAnsi="Arial" w:cs="Arial"/>
          <w:sz w:val="22"/>
          <w:szCs w:val="22"/>
        </w:rPr>
        <w:tab/>
      </w:r>
      <w:r w:rsidR="007F3A0A">
        <w:rPr>
          <w:rFonts w:ascii="Arial" w:hAnsi="Arial" w:cs="Arial"/>
          <w:sz w:val="22"/>
          <w:szCs w:val="22"/>
        </w:rPr>
        <w:tab/>
      </w:r>
      <w:r w:rsidR="005A10A6">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0E2EEA">
        <w:rPr>
          <w:rFonts w:ascii="Arial" w:hAnsi="Arial" w:cs="Arial"/>
          <w:sz w:val="22"/>
          <w:szCs w:val="22"/>
        </w:rPr>
        <w:tab/>
      </w:r>
      <w:r>
        <w:rPr>
          <w:rFonts w:ascii="Arial" w:hAnsi="Arial" w:cs="Arial"/>
          <w:sz w:val="22"/>
          <w:szCs w:val="22"/>
        </w:rPr>
        <w:t>Student Member</w:t>
      </w:r>
    </w:p>
    <w:p w14:paraId="18C6873D" w14:textId="7827C0C2" w:rsidR="00F76594" w:rsidRDefault="00F76594" w:rsidP="00F76594">
      <w:pPr>
        <w:ind w:left="0" w:firstLine="0"/>
        <w:rPr>
          <w:rFonts w:ascii="Arial" w:hAnsi="Arial" w:cs="Arial"/>
          <w:sz w:val="22"/>
          <w:szCs w:val="22"/>
        </w:rPr>
      </w:pPr>
      <w:r>
        <w:rPr>
          <w:rFonts w:ascii="Arial" w:hAnsi="Arial" w:cs="Arial"/>
          <w:sz w:val="22"/>
          <w:szCs w:val="22"/>
        </w:rPr>
        <w:t>Christopher Lang</w:t>
      </w:r>
      <w:r w:rsidR="005B194C">
        <w:rPr>
          <w:rFonts w:ascii="Arial" w:hAnsi="Arial" w:cs="Arial"/>
          <w:sz w:val="22"/>
          <w:szCs w:val="22"/>
        </w:rPr>
        <w:t xml:space="preserve"> (up to item</w:t>
      </w:r>
      <w:r w:rsidR="003620C1">
        <w:rPr>
          <w:rFonts w:ascii="Arial" w:hAnsi="Arial" w:cs="Arial"/>
          <w:sz w:val="22"/>
          <w:szCs w:val="22"/>
        </w:rPr>
        <w:t xml:space="preserve"> 7b</w:t>
      </w:r>
      <w:r w:rsidR="005B194C">
        <w:rPr>
          <w:rFonts w:ascii="Arial" w:hAnsi="Arial" w:cs="Arial"/>
          <w:sz w:val="22"/>
          <w:szCs w:val="22"/>
        </w:rPr>
        <w:t>)</w:t>
      </w:r>
      <w:r>
        <w:rPr>
          <w:rFonts w:ascii="Arial" w:hAnsi="Arial" w:cs="Arial"/>
          <w:sz w:val="22"/>
          <w:szCs w:val="22"/>
        </w:rPr>
        <w:tab/>
      </w:r>
      <w:r>
        <w:rPr>
          <w:rFonts w:ascii="Arial" w:hAnsi="Arial" w:cs="Arial"/>
          <w:sz w:val="22"/>
          <w:szCs w:val="22"/>
        </w:rPr>
        <w:tab/>
      </w:r>
      <w:r w:rsidR="000E2EEA">
        <w:rPr>
          <w:rFonts w:ascii="Arial" w:hAnsi="Arial" w:cs="Arial"/>
          <w:sz w:val="22"/>
          <w:szCs w:val="22"/>
        </w:rPr>
        <w:tab/>
      </w:r>
      <w:r>
        <w:rPr>
          <w:rFonts w:ascii="Arial" w:hAnsi="Arial" w:cs="Arial"/>
          <w:sz w:val="22"/>
          <w:szCs w:val="22"/>
        </w:rPr>
        <w:t>Staff Member</w:t>
      </w:r>
    </w:p>
    <w:p w14:paraId="133EDD78" w14:textId="281ADAC6" w:rsidR="00F76594" w:rsidRDefault="00F76594" w:rsidP="00F76594">
      <w:pPr>
        <w:ind w:left="0" w:firstLine="0"/>
        <w:rPr>
          <w:rFonts w:ascii="Arial" w:hAnsi="Arial" w:cs="Arial"/>
          <w:sz w:val="22"/>
          <w:szCs w:val="22"/>
        </w:rPr>
      </w:pPr>
      <w:r>
        <w:rPr>
          <w:rFonts w:ascii="Arial" w:hAnsi="Arial" w:cs="Arial"/>
          <w:sz w:val="22"/>
          <w:szCs w:val="22"/>
        </w:rPr>
        <w:t>Kate Lodge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2EEA">
        <w:rPr>
          <w:rFonts w:ascii="Arial" w:hAnsi="Arial" w:cs="Arial"/>
          <w:sz w:val="22"/>
          <w:szCs w:val="22"/>
        </w:rPr>
        <w:tab/>
      </w:r>
      <w:r>
        <w:rPr>
          <w:rFonts w:ascii="Arial" w:hAnsi="Arial" w:cs="Arial"/>
          <w:sz w:val="22"/>
          <w:szCs w:val="22"/>
        </w:rPr>
        <w:t>Co-</w:t>
      </w:r>
      <w:proofErr w:type="spellStart"/>
      <w:r>
        <w:rPr>
          <w:rFonts w:ascii="Arial" w:hAnsi="Arial" w:cs="Arial"/>
          <w:sz w:val="22"/>
          <w:szCs w:val="22"/>
        </w:rPr>
        <w:t>optee</w:t>
      </w:r>
      <w:proofErr w:type="spellEnd"/>
    </w:p>
    <w:p w14:paraId="0000DE61" w14:textId="5F15F3C2" w:rsidR="005B194C" w:rsidRDefault="005B194C" w:rsidP="00F76594">
      <w:pPr>
        <w:ind w:left="0" w:firstLine="0"/>
        <w:rPr>
          <w:rFonts w:ascii="Arial" w:hAnsi="Arial" w:cs="Arial"/>
          <w:sz w:val="22"/>
          <w:szCs w:val="22"/>
        </w:rPr>
      </w:pPr>
      <w:r>
        <w:rPr>
          <w:rFonts w:ascii="Arial" w:hAnsi="Arial" w:cs="Arial"/>
          <w:sz w:val="22"/>
          <w:szCs w:val="22"/>
        </w:rPr>
        <w:t xml:space="preserve">Abigail Marshall </w:t>
      </w:r>
      <w:proofErr w:type="spellStart"/>
      <w:r>
        <w:rPr>
          <w:rFonts w:ascii="Arial" w:hAnsi="Arial" w:cs="Arial"/>
          <w:sz w:val="22"/>
          <w:szCs w:val="22"/>
        </w:rPr>
        <w:t>Katung</w:t>
      </w:r>
      <w:proofErr w:type="spellEnd"/>
      <w:r>
        <w:rPr>
          <w:rFonts w:ascii="Arial" w:hAnsi="Arial" w:cs="Arial"/>
          <w:sz w:val="22"/>
          <w:szCs w:val="22"/>
        </w:rPr>
        <w:t xml:space="preserve"> (from </w:t>
      </w:r>
      <w:r w:rsidR="000E2EEA">
        <w:rPr>
          <w:rFonts w:ascii="Arial" w:hAnsi="Arial" w:cs="Arial"/>
          <w:sz w:val="22"/>
          <w:szCs w:val="22"/>
        </w:rPr>
        <w:t>item 5c &amp; u</w:t>
      </w:r>
      <w:r w:rsidR="00020F05">
        <w:rPr>
          <w:rFonts w:ascii="Arial" w:hAnsi="Arial" w:cs="Arial"/>
          <w:sz w:val="22"/>
          <w:szCs w:val="22"/>
        </w:rPr>
        <w:t>p to</w:t>
      </w:r>
      <w:r w:rsidR="000E2EEA">
        <w:rPr>
          <w:rFonts w:ascii="Arial" w:hAnsi="Arial" w:cs="Arial"/>
          <w:sz w:val="22"/>
          <w:szCs w:val="22"/>
        </w:rPr>
        <w:t xml:space="preserve"> 11</w:t>
      </w:r>
      <w:r>
        <w:rPr>
          <w:rFonts w:ascii="Arial" w:hAnsi="Arial" w:cs="Arial"/>
          <w:sz w:val="22"/>
          <w:szCs w:val="22"/>
        </w:rPr>
        <w:t>)</w:t>
      </w:r>
      <w:r>
        <w:rPr>
          <w:rFonts w:ascii="Arial" w:hAnsi="Arial" w:cs="Arial"/>
          <w:sz w:val="22"/>
          <w:szCs w:val="22"/>
        </w:rPr>
        <w:tab/>
        <w:t>Co-</w:t>
      </w:r>
      <w:proofErr w:type="spellStart"/>
      <w:r>
        <w:rPr>
          <w:rFonts w:ascii="Arial" w:hAnsi="Arial" w:cs="Arial"/>
          <w:sz w:val="22"/>
          <w:szCs w:val="22"/>
        </w:rPr>
        <w:t>optee</w:t>
      </w:r>
      <w:proofErr w:type="spellEnd"/>
    </w:p>
    <w:p w14:paraId="6DC301CF" w14:textId="2947A0FE" w:rsidR="00F76594" w:rsidRDefault="00F76594" w:rsidP="00F76594">
      <w:pPr>
        <w:ind w:left="0" w:firstLine="0"/>
        <w:rPr>
          <w:rFonts w:ascii="Arial" w:hAnsi="Arial" w:cs="Arial"/>
          <w:sz w:val="22"/>
          <w:szCs w:val="22"/>
        </w:rPr>
      </w:pPr>
      <w:r>
        <w:rPr>
          <w:rFonts w:ascii="Arial" w:hAnsi="Arial" w:cs="Arial"/>
          <w:sz w:val="22"/>
          <w:szCs w:val="22"/>
        </w:rPr>
        <w:t>Ken Morton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2EEA">
        <w:rPr>
          <w:rFonts w:ascii="Arial" w:hAnsi="Arial" w:cs="Arial"/>
          <w:sz w:val="22"/>
          <w:szCs w:val="22"/>
        </w:rPr>
        <w:tab/>
      </w:r>
      <w:r>
        <w:rPr>
          <w:rFonts w:ascii="Arial" w:hAnsi="Arial" w:cs="Arial"/>
          <w:sz w:val="22"/>
          <w:szCs w:val="22"/>
        </w:rPr>
        <w:t xml:space="preserve">Governor </w:t>
      </w:r>
      <w:r w:rsidR="00D76F30">
        <w:rPr>
          <w:rFonts w:ascii="Arial" w:hAnsi="Arial" w:cs="Arial"/>
          <w:sz w:val="22"/>
          <w:szCs w:val="22"/>
        </w:rPr>
        <w:t>and Chair</w:t>
      </w:r>
    </w:p>
    <w:p w14:paraId="6D294B65" w14:textId="3BF7F98E" w:rsidR="00F76594" w:rsidRDefault="00F76594" w:rsidP="00F76594">
      <w:pPr>
        <w:ind w:left="0" w:firstLine="0"/>
        <w:rPr>
          <w:rFonts w:ascii="Arial" w:hAnsi="Arial" w:cs="Arial"/>
          <w:sz w:val="22"/>
          <w:szCs w:val="22"/>
        </w:rPr>
      </w:pPr>
      <w:r>
        <w:rPr>
          <w:rFonts w:ascii="Arial" w:hAnsi="Arial" w:cs="Arial"/>
          <w:sz w:val="22"/>
          <w:szCs w:val="22"/>
        </w:rPr>
        <w:t>Andrew Roach</w:t>
      </w:r>
      <w:r w:rsidR="007F3A0A">
        <w:rPr>
          <w:rFonts w:ascii="Arial" w:hAnsi="Arial" w:cs="Arial"/>
          <w:sz w:val="22"/>
          <w:szCs w:val="22"/>
        </w:rPr>
        <w:t xml:space="preserve"> </w:t>
      </w:r>
      <w:r w:rsidR="00D76F3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2EEA">
        <w:rPr>
          <w:rFonts w:ascii="Arial" w:hAnsi="Arial" w:cs="Arial"/>
          <w:sz w:val="22"/>
          <w:szCs w:val="22"/>
        </w:rPr>
        <w:tab/>
      </w:r>
      <w:r>
        <w:rPr>
          <w:rFonts w:ascii="Arial" w:hAnsi="Arial" w:cs="Arial"/>
          <w:sz w:val="22"/>
          <w:szCs w:val="22"/>
        </w:rPr>
        <w:t>Co-</w:t>
      </w:r>
      <w:proofErr w:type="spellStart"/>
      <w:r>
        <w:rPr>
          <w:rFonts w:ascii="Arial" w:hAnsi="Arial" w:cs="Arial"/>
          <w:sz w:val="22"/>
          <w:szCs w:val="22"/>
        </w:rPr>
        <w:t>optee</w:t>
      </w:r>
      <w:proofErr w:type="spellEnd"/>
    </w:p>
    <w:p w14:paraId="643E62CA" w14:textId="77777777" w:rsidR="00F76594" w:rsidRPr="0038767D" w:rsidRDefault="00F76594" w:rsidP="00F76594">
      <w:pPr>
        <w:ind w:left="0" w:firstLine="0"/>
        <w:rPr>
          <w:rFonts w:ascii="Arial" w:hAnsi="Arial" w:cs="Arial"/>
          <w:sz w:val="22"/>
          <w:szCs w:val="22"/>
        </w:rPr>
      </w:pPr>
      <w:r>
        <w:rPr>
          <w:rFonts w:ascii="Arial" w:hAnsi="Arial" w:cs="Arial"/>
          <w:sz w:val="22"/>
          <w:szCs w:val="22"/>
        </w:rPr>
        <w:tab/>
      </w:r>
      <w:r>
        <w:rPr>
          <w:rFonts w:ascii="Arial" w:hAnsi="Arial" w:cs="Arial"/>
          <w:sz w:val="22"/>
          <w:szCs w:val="22"/>
        </w:rPr>
        <w:tab/>
      </w:r>
    </w:p>
    <w:p w14:paraId="4860DE63" w14:textId="77777777" w:rsidR="00F76594" w:rsidRPr="0038767D" w:rsidRDefault="00F76594" w:rsidP="00F76594">
      <w:pPr>
        <w:ind w:left="0" w:firstLine="0"/>
        <w:rPr>
          <w:rFonts w:ascii="Arial" w:hAnsi="Arial" w:cs="Arial"/>
          <w:sz w:val="22"/>
          <w:szCs w:val="22"/>
        </w:rPr>
      </w:pPr>
      <w:r w:rsidRPr="0038767D">
        <w:rPr>
          <w:rFonts w:ascii="Arial" w:hAnsi="Arial" w:cs="Arial"/>
          <w:sz w:val="22"/>
          <w:szCs w:val="22"/>
        </w:rPr>
        <w:t>The quorum for the meeting was three members (i</w:t>
      </w:r>
      <w:r>
        <w:rPr>
          <w:rFonts w:ascii="Arial" w:hAnsi="Arial" w:cs="Arial"/>
          <w:sz w:val="22"/>
          <w:szCs w:val="22"/>
        </w:rPr>
        <w:t>ncluding at least one governor).</w:t>
      </w:r>
    </w:p>
    <w:p w14:paraId="598A460E" w14:textId="77777777" w:rsidR="00F76594" w:rsidRDefault="00F76594" w:rsidP="00F76594">
      <w:pPr>
        <w:ind w:left="0" w:firstLine="0"/>
        <w:rPr>
          <w:rFonts w:ascii="Arial" w:hAnsi="Arial" w:cs="Arial"/>
          <w:b/>
          <w:bCs/>
          <w:sz w:val="22"/>
          <w:szCs w:val="22"/>
        </w:rPr>
      </w:pPr>
    </w:p>
    <w:p w14:paraId="05D412DD" w14:textId="33E4547E" w:rsidR="00F76594" w:rsidRPr="0038767D" w:rsidRDefault="00F76594" w:rsidP="00F76594">
      <w:pPr>
        <w:ind w:left="0" w:firstLine="0"/>
        <w:rPr>
          <w:rFonts w:ascii="Arial" w:hAnsi="Arial" w:cs="Arial"/>
          <w:b/>
          <w:bCs/>
          <w:sz w:val="22"/>
          <w:szCs w:val="22"/>
        </w:rPr>
      </w:pPr>
      <w:r w:rsidRPr="0038767D">
        <w:rPr>
          <w:rFonts w:ascii="Arial" w:hAnsi="Arial" w:cs="Arial"/>
          <w:b/>
          <w:bCs/>
          <w:sz w:val="22"/>
          <w:szCs w:val="22"/>
        </w:rPr>
        <w:t xml:space="preserve">In Attendance </w:t>
      </w:r>
    </w:p>
    <w:p w14:paraId="100551A6" w14:textId="683552DC" w:rsidR="005B194C" w:rsidRDefault="005B194C" w:rsidP="00F76594">
      <w:pPr>
        <w:ind w:left="0" w:firstLine="0"/>
        <w:rPr>
          <w:rFonts w:ascii="Arial" w:hAnsi="Arial" w:cs="Arial"/>
          <w:sz w:val="22"/>
          <w:szCs w:val="22"/>
        </w:rPr>
      </w:pPr>
      <w:proofErr w:type="spellStart"/>
      <w:r>
        <w:rPr>
          <w:rFonts w:ascii="Arial" w:hAnsi="Arial" w:cs="Arial"/>
          <w:sz w:val="22"/>
          <w:szCs w:val="22"/>
        </w:rPr>
        <w:t>Andea</w:t>
      </w:r>
      <w:proofErr w:type="spellEnd"/>
      <w:r>
        <w:rPr>
          <w:rFonts w:ascii="Arial" w:hAnsi="Arial" w:cs="Arial"/>
          <w:sz w:val="22"/>
          <w:szCs w:val="22"/>
        </w:rPr>
        <w:t xml:space="preserve"> Cowans </w:t>
      </w:r>
      <w:r w:rsidR="00523C6A">
        <w:rPr>
          <w:rFonts w:ascii="Arial" w:hAnsi="Arial" w:cs="Arial"/>
          <w:sz w:val="22"/>
          <w:szCs w:val="22"/>
        </w:rPr>
        <w:t>(up to item 8)</w:t>
      </w:r>
      <w:r>
        <w:rPr>
          <w:rFonts w:ascii="Arial" w:hAnsi="Arial" w:cs="Arial"/>
          <w:sz w:val="22"/>
          <w:szCs w:val="22"/>
        </w:rPr>
        <w:tab/>
      </w:r>
      <w:r>
        <w:rPr>
          <w:rFonts w:ascii="Arial" w:hAnsi="Arial" w:cs="Arial"/>
          <w:sz w:val="22"/>
          <w:szCs w:val="22"/>
        </w:rPr>
        <w:tab/>
      </w:r>
      <w:r>
        <w:rPr>
          <w:rFonts w:ascii="Arial" w:hAnsi="Arial" w:cs="Arial"/>
          <w:sz w:val="22"/>
          <w:szCs w:val="22"/>
        </w:rPr>
        <w:tab/>
      </w:r>
      <w:r w:rsidR="00020F05">
        <w:rPr>
          <w:rFonts w:ascii="Arial" w:hAnsi="Arial" w:cs="Arial"/>
          <w:sz w:val="22"/>
          <w:szCs w:val="22"/>
        </w:rPr>
        <w:tab/>
      </w:r>
      <w:r>
        <w:rPr>
          <w:rFonts w:ascii="Arial" w:hAnsi="Arial" w:cs="Arial"/>
          <w:sz w:val="22"/>
          <w:szCs w:val="22"/>
        </w:rPr>
        <w:t>Director Student Life</w:t>
      </w:r>
    </w:p>
    <w:p w14:paraId="648C8920" w14:textId="26B7C871" w:rsidR="005B194C" w:rsidRDefault="005B194C" w:rsidP="00F76594">
      <w:pPr>
        <w:ind w:left="0" w:firstLine="0"/>
        <w:rPr>
          <w:rFonts w:ascii="Arial" w:hAnsi="Arial" w:cs="Arial"/>
          <w:sz w:val="22"/>
          <w:szCs w:val="22"/>
        </w:rPr>
      </w:pPr>
      <w:r>
        <w:rPr>
          <w:rFonts w:ascii="Arial" w:hAnsi="Arial" w:cs="Arial"/>
          <w:sz w:val="22"/>
          <w:szCs w:val="22"/>
        </w:rPr>
        <w:t>Suzanne Gallagher</w:t>
      </w:r>
      <w:r w:rsidR="00523C6A">
        <w:rPr>
          <w:rFonts w:ascii="Arial" w:hAnsi="Arial" w:cs="Arial"/>
          <w:sz w:val="22"/>
          <w:szCs w:val="22"/>
        </w:rPr>
        <w:t xml:space="preserve"> (up to item 10)</w:t>
      </w:r>
      <w:r>
        <w:rPr>
          <w:rFonts w:ascii="Arial" w:hAnsi="Arial" w:cs="Arial"/>
          <w:sz w:val="22"/>
          <w:szCs w:val="22"/>
        </w:rPr>
        <w:tab/>
      </w:r>
      <w:r>
        <w:rPr>
          <w:rFonts w:ascii="Arial" w:hAnsi="Arial" w:cs="Arial"/>
          <w:sz w:val="22"/>
          <w:szCs w:val="22"/>
        </w:rPr>
        <w:tab/>
      </w:r>
      <w:r w:rsidR="00020F05">
        <w:rPr>
          <w:rFonts w:ascii="Arial" w:hAnsi="Arial" w:cs="Arial"/>
          <w:sz w:val="22"/>
          <w:szCs w:val="22"/>
        </w:rPr>
        <w:tab/>
      </w:r>
      <w:r>
        <w:rPr>
          <w:rFonts w:ascii="Arial" w:hAnsi="Arial" w:cs="Arial"/>
          <w:sz w:val="22"/>
          <w:szCs w:val="22"/>
        </w:rPr>
        <w:t>Principal, Quarry Hill Campus</w:t>
      </w:r>
    </w:p>
    <w:p w14:paraId="20784D22" w14:textId="7391698B" w:rsidR="005B194C" w:rsidRDefault="005B194C" w:rsidP="00F76594">
      <w:pPr>
        <w:ind w:left="0" w:firstLine="0"/>
        <w:rPr>
          <w:rFonts w:ascii="Arial" w:hAnsi="Arial" w:cs="Arial"/>
          <w:sz w:val="22"/>
          <w:szCs w:val="22"/>
        </w:rPr>
      </w:pPr>
      <w:r>
        <w:rPr>
          <w:rFonts w:ascii="Arial" w:hAnsi="Arial" w:cs="Arial"/>
          <w:sz w:val="22"/>
          <w:szCs w:val="22"/>
        </w:rPr>
        <w:t>Naveed Hussain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20F05">
        <w:rPr>
          <w:rFonts w:ascii="Arial" w:hAnsi="Arial" w:cs="Arial"/>
          <w:sz w:val="22"/>
          <w:szCs w:val="22"/>
        </w:rPr>
        <w:tab/>
      </w:r>
      <w:r>
        <w:rPr>
          <w:rFonts w:ascii="Arial" w:hAnsi="Arial" w:cs="Arial"/>
          <w:sz w:val="22"/>
          <w:szCs w:val="22"/>
        </w:rPr>
        <w:t>Head of EDI</w:t>
      </w:r>
    </w:p>
    <w:p w14:paraId="7E61C94F" w14:textId="2C8AF92D" w:rsidR="00F76594" w:rsidRDefault="00F76594" w:rsidP="00F76594">
      <w:pPr>
        <w:ind w:left="0" w:firstLine="0"/>
        <w:rPr>
          <w:rFonts w:ascii="Arial" w:hAnsi="Arial" w:cs="Arial"/>
          <w:sz w:val="22"/>
          <w:szCs w:val="22"/>
        </w:rPr>
      </w:pPr>
      <w:r>
        <w:rPr>
          <w:rFonts w:ascii="Arial" w:hAnsi="Arial" w:cs="Arial"/>
          <w:sz w:val="22"/>
          <w:szCs w:val="22"/>
        </w:rPr>
        <w:t>Stuart Jolley</w:t>
      </w:r>
      <w:r>
        <w:rPr>
          <w:rFonts w:ascii="Arial" w:hAnsi="Arial" w:cs="Arial"/>
          <w:sz w:val="22"/>
          <w:szCs w:val="22"/>
        </w:rPr>
        <w:tab/>
      </w:r>
      <w:r w:rsidR="005A10A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20F05">
        <w:rPr>
          <w:rFonts w:ascii="Arial" w:hAnsi="Arial" w:cs="Arial"/>
          <w:sz w:val="22"/>
          <w:szCs w:val="22"/>
        </w:rPr>
        <w:tab/>
      </w:r>
      <w:r>
        <w:rPr>
          <w:rFonts w:ascii="Arial" w:hAnsi="Arial" w:cs="Arial"/>
          <w:sz w:val="22"/>
          <w:szCs w:val="22"/>
        </w:rPr>
        <w:t>Chief Financial Officer</w:t>
      </w:r>
    </w:p>
    <w:p w14:paraId="0874D144" w14:textId="60B8A5A6" w:rsidR="00F76594" w:rsidRDefault="00F76594" w:rsidP="00F76594">
      <w:pPr>
        <w:ind w:left="0" w:firstLine="0"/>
        <w:rPr>
          <w:rFonts w:ascii="Arial" w:hAnsi="Arial" w:cs="Arial"/>
          <w:sz w:val="22"/>
          <w:szCs w:val="22"/>
        </w:rPr>
      </w:pPr>
      <w:r w:rsidRPr="67555C68">
        <w:rPr>
          <w:rFonts w:ascii="Arial" w:hAnsi="Arial" w:cs="Arial"/>
          <w:sz w:val="22"/>
          <w:szCs w:val="22"/>
        </w:rPr>
        <w:t xml:space="preserve">Bill Jones </w:t>
      </w:r>
      <w:r>
        <w:tab/>
      </w:r>
      <w:r w:rsidR="005A10A6">
        <w:tab/>
      </w:r>
      <w:r>
        <w:tab/>
      </w:r>
      <w:r>
        <w:tab/>
      </w:r>
      <w:r>
        <w:tab/>
      </w:r>
      <w:r w:rsidR="00020F05">
        <w:tab/>
      </w:r>
      <w:r w:rsidRPr="67555C68">
        <w:rPr>
          <w:rFonts w:ascii="Arial" w:hAnsi="Arial" w:cs="Arial"/>
          <w:sz w:val="22"/>
          <w:szCs w:val="22"/>
        </w:rPr>
        <w:t xml:space="preserve">Deputy CEO </w:t>
      </w:r>
      <w:r>
        <w:rPr>
          <w:rFonts w:ascii="Arial" w:hAnsi="Arial" w:cs="Arial"/>
          <w:sz w:val="22"/>
          <w:szCs w:val="22"/>
        </w:rPr>
        <w:t>&amp;</w:t>
      </w:r>
      <w:r w:rsidRPr="67555C68">
        <w:rPr>
          <w:rFonts w:ascii="Arial" w:hAnsi="Arial" w:cs="Arial"/>
          <w:sz w:val="22"/>
          <w:szCs w:val="22"/>
        </w:rPr>
        <w:t xml:space="preserve"> Exec Principal of </w:t>
      </w:r>
      <w:r>
        <w:rPr>
          <w:rFonts w:ascii="Arial" w:hAnsi="Arial" w:cs="Arial"/>
          <w:sz w:val="22"/>
          <w:szCs w:val="22"/>
        </w:rPr>
        <w:t>LCC</w:t>
      </w:r>
    </w:p>
    <w:p w14:paraId="7998EC35" w14:textId="6A85FA9A" w:rsidR="00F76594" w:rsidRDefault="00F76594" w:rsidP="00F76594">
      <w:pPr>
        <w:ind w:left="0" w:firstLine="0"/>
        <w:rPr>
          <w:rFonts w:ascii="Arial" w:hAnsi="Arial" w:cs="Arial"/>
          <w:sz w:val="22"/>
          <w:szCs w:val="22"/>
        </w:rPr>
      </w:pPr>
      <w:r>
        <w:rPr>
          <w:rFonts w:ascii="Arial" w:hAnsi="Arial" w:cs="Arial"/>
          <w:sz w:val="22"/>
          <w:szCs w:val="22"/>
        </w:rPr>
        <w:t>Michelle Ritchie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20F05">
        <w:rPr>
          <w:rFonts w:ascii="Arial" w:hAnsi="Arial" w:cs="Arial"/>
          <w:sz w:val="22"/>
          <w:szCs w:val="22"/>
        </w:rPr>
        <w:tab/>
      </w:r>
      <w:r>
        <w:rPr>
          <w:rFonts w:ascii="Arial" w:hAnsi="Arial" w:cs="Arial"/>
          <w:sz w:val="22"/>
          <w:szCs w:val="22"/>
        </w:rPr>
        <w:t>Governance Manager</w:t>
      </w:r>
    </w:p>
    <w:p w14:paraId="6BB7DFA9" w14:textId="30EBDC2F" w:rsidR="00F76594" w:rsidRDefault="00F76594" w:rsidP="00F76594">
      <w:pPr>
        <w:ind w:left="0" w:firstLine="0"/>
        <w:rPr>
          <w:rFonts w:ascii="Arial" w:hAnsi="Arial" w:cs="Arial"/>
          <w:sz w:val="22"/>
          <w:szCs w:val="22"/>
        </w:rPr>
      </w:pPr>
      <w:r>
        <w:rPr>
          <w:rFonts w:ascii="Arial" w:hAnsi="Arial" w:cs="Arial"/>
          <w:sz w:val="22"/>
          <w:szCs w:val="22"/>
        </w:rPr>
        <w:t xml:space="preserve">Gemma Simmons-Blench </w:t>
      </w:r>
      <w:r w:rsidR="005A10A6">
        <w:rPr>
          <w:rFonts w:ascii="Arial" w:hAnsi="Arial" w:cs="Arial"/>
          <w:sz w:val="22"/>
          <w:szCs w:val="22"/>
        </w:rPr>
        <w:tab/>
      </w:r>
      <w:r w:rsidR="005A10A6">
        <w:rPr>
          <w:rFonts w:ascii="Arial" w:hAnsi="Arial" w:cs="Arial"/>
          <w:sz w:val="22"/>
          <w:szCs w:val="22"/>
        </w:rPr>
        <w:tab/>
      </w:r>
      <w:r>
        <w:tab/>
      </w:r>
      <w:r w:rsidR="00020F05">
        <w:tab/>
      </w:r>
      <w:r w:rsidRPr="3A9FCE7A">
        <w:rPr>
          <w:rFonts w:ascii="Arial" w:hAnsi="Arial" w:cs="Arial"/>
          <w:sz w:val="22"/>
          <w:szCs w:val="22"/>
        </w:rPr>
        <w:t xml:space="preserve">Deputy CEO Curriculum </w:t>
      </w:r>
      <w:r>
        <w:rPr>
          <w:rFonts w:ascii="Arial" w:hAnsi="Arial" w:cs="Arial"/>
          <w:sz w:val="22"/>
          <w:szCs w:val="22"/>
        </w:rPr>
        <w:t>and</w:t>
      </w:r>
      <w:r w:rsidRPr="3A9FCE7A">
        <w:rPr>
          <w:rFonts w:ascii="Arial" w:hAnsi="Arial" w:cs="Arial"/>
          <w:sz w:val="22"/>
          <w:szCs w:val="22"/>
        </w:rPr>
        <w:t xml:space="preserve"> Quality</w:t>
      </w:r>
    </w:p>
    <w:p w14:paraId="5A241731" w14:textId="77777777" w:rsidR="00F76594" w:rsidRDefault="00F76594" w:rsidP="0084038B">
      <w:pPr>
        <w:ind w:left="0" w:firstLine="0"/>
        <w:rPr>
          <w:rFonts w:ascii="Arial" w:hAnsi="Arial" w:cs="Arial"/>
          <w:sz w:val="22"/>
          <w:szCs w:val="22"/>
        </w:rPr>
      </w:pPr>
    </w:p>
    <w:p w14:paraId="374A18C7" w14:textId="57CA42A3" w:rsidR="0084038B" w:rsidRDefault="0084038B" w:rsidP="0084038B">
      <w:pPr>
        <w:ind w:left="0" w:firstLine="0"/>
        <w:rPr>
          <w:rFonts w:ascii="Arial" w:hAnsi="Arial" w:cs="Arial"/>
          <w:sz w:val="22"/>
          <w:szCs w:val="22"/>
        </w:rPr>
      </w:pPr>
      <w:r w:rsidRPr="0038767D">
        <w:rPr>
          <w:rFonts w:ascii="Arial" w:hAnsi="Arial" w:cs="Arial"/>
          <w:sz w:val="22"/>
          <w:szCs w:val="22"/>
        </w:rPr>
        <w:t>The</w:t>
      </w:r>
      <w:r w:rsidR="005A10A6">
        <w:rPr>
          <w:rFonts w:ascii="Arial" w:hAnsi="Arial" w:cs="Arial"/>
          <w:sz w:val="22"/>
          <w:szCs w:val="22"/>
        </w:rPr>
        <w:t xml:space="preserve"> meeting took place at Park Lane Campus </w:t>
      </w:r>
      <w:r w:rsidR="007F3A0A">
        <w:rPr>
          <w:rFonts w:ascii="Arial" w:hAnsi="Arial" w:cs="Arial"/>
          <w:sz w:val="22"/>
          <w:szCs w:val="22"/>
        </w:rPr>
        <w:t>and</w:t>
      </w:r>
      <w:r w:rsidR="005A10A6">
        <w:rPr>
          <w:rFonts w:ascii="Arial" w:hAnsi="Arial" w:cs="Arial"/>
          <w:sz w:val="22"/>
          <w:szCs w:val="22"/>
        </w:rPr>
        <w:t xml:space="preserve"> </w:t>
      </w:r>
      <w:r w:rsidR="007F3A0A">
        <w:rPr>
          <w:rFonts w:ascii="Arial" w:hAnsi="Arial" w:cs="Arial"/>
          <w:sz w:val="22"/>
          <w:szCs w:val="22"/>
        </w:rPr>
        <w:t xml:space="preserve">four </w:t>
      </w:r>
      <w:r w:rsidR="005A10A6">
        <w:rPr>
          <w:rFonts w:ascii="Arial" w:hAnsi="Arial" w:cs="Arial"/>
          <w:sz w:val="22"/>
          <w:szCs w:val="22"/>
        </w:rPr>
        <w:t>members join</w:t>
      </w:r>
      <w:r w:rsidR="007F3A0A">
        <w:rPr>
          <w:rFonts w:ascii="Arial" w:hAnsi="Arial" w:cs="Arial"/>
          <w:sz w:val="22"/>
          <w:szCs w:val="22"/>
        </w:rPr>
        <w:t>ed</w:t>
      </w:r>
      <w:r w:rsidR="005A10A6">
        <w:rPr>
          <w:rFonts w:ascii="Arial" w:hAnsi="Arial" w:cs="Arial"/>
          <w:sz w:val="22"/>
          <w:szCs w:val="22"/>
        </w:rPr>
        <w:t xml:space="preserve"> remotely via Microsoft Teams</w:t>
      </w:r>
      <w:r w:rsidR="007F3A0A">
        <w:rPr>
          <w:rFonts w:ascii="Arial" w:hAnsi="Arial" w:cs="Arial"/>
          <w:sz w:val="22"/>
          <w:szCs w:val="22"/>
        </w:rPr>
        <w:t xml:space="preserve">. The meeting </w:t>
      </w:r>
      <w:r w:rsidR="005A10A6">
        <w:rPr>
          <w:rFonts w:ascii="Arial" w:hAnsi="Arial" w:cs="Arial"/>
          <w:sz w:val="22"/>
          <w:szCs w:val="22"/>
        </w:rPr>
        <w:t>started at 5.30pm.</w:t>
      </w:r>
    </w:p>
    <w:p w14:paraId="15425C14" w14:textId="2DD32B08" w:rsidR="005A10A6" w:rsidRDefault="005A10A6" w:rsidP="0084038B">
      <w:pPr>
        <w:ind w:left="0" w:firstLine="0"/>
        <w:rPr>
          <w:rFonts w:ascii="Arial" w:hAnsi="Arial" w:cs="Arial"/>
          <w:sz w:val="22"/>
          <w:szCs w:val="22"/>
        </w:rPr>
      </w:pPr>
    </w:p>
    <w:p w14:paraId="5447C9A3" w14:textId="77777777" w:rsidR="007F3A0A" w:rsidRDefault="007F3A0A" w:rsidP="005A10A6">
      <w:pPr>
        <w:ind w:left="0" w:firstLine="0"/>
        <w:rPr>
          <w:rFonts w:ascii="Arial" w:hAnsi="Arial" w:cs="Arial"/>
          <w:b/>
          <w:bCs/>
          <w:sz w:val="22"/>
          <w:szCs w:val="22"/>
        </w:rPr>
      </w:pPr>
    </w:p>
    <w:p w14:paraId="0BEEBADC" w14:textId="77777777" w:rsidR="000938E3" w:rsidRDefault="005A10A6" w:rsidP="005A10A6">
      <w:pPr>
        <w:ind w:left="0" w:firstLine="0"/>
        <w:rPr>
          <w:rFonts w:ascii="Arial" w:hAnsi="Arial" w:cs="Arial"/>
          <w:b/>
          <w:bCs/>
          <w:sz w:val="22"/>
          <w:szCs w:val="22"/>
        </w:rPr>
      </w:pPr>
      <w:r>
        <w:rPr>
          <w:rFonts w:ascii="Arial" w:hAnsi="Arial" w:cs="Arial"/>
          <w:b/>
          <w:bCs/>
          <w:sz w:val="22"/>
          <w:szCs w:val="22"/>
        </w:rPr>
        <w:t>MEETING ADMINISTRATION</w:t>
      </w:r>
    </w:p>
    <w:p w14:paraId="27F0CB8B" w14:textId="4A62D195" w:rsidR="000938E3" w:rsidRDefault="000938E3" w:rsidP="005A10A6">
      <w:pPr>
        <w:ind w:left="0" w:firstLine="0"/>
        <w:rPr>
          <w:rFonts w:ascii="Arial" w:hAnsi="Arial" w:cs="Arial"/>
          <w:b/>
          <w:bCs/>
          <w:sz w:val="22"/>
          <w:szCs w:val="22"/>
        </w:rPr>
      </w:pPr>
    </w:p>
    <w:p w14:paraId="2A6796D8" w14:textId="2C6624F4" w:rsidR="005A10A6" w:rsidRPr="0038767D" w:rsidRDefault="000938E3" w:rsidP="005A10A6">
      <w:pPr>
        <w:ind w:left="0" w:firstLine="0"/>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005A10A6" w:rsidRPr="0038767D">
        <w:rPr>
          <w:rFonts w:ascii="Arial" w:hAnsi="Arial" w:cs="Arial"/>
          <w:b/>
          <w:bCs/>
          <w:sz w:val="22"/>
          <w:szCs w:val="22"/>
        </w:rPr>
        <w:t xml:space="preserve">Welcome and Apologies for Absence </w:t>
      </w:r>
    </w:p>
    <w:p w14:paraId="6312B51B" w14:textId="77777777" w:rsidR="005A10A6" w:rsidRDefault="005A10A6" w:rsidP="005A10A6">
      <w:pPr>
        <w:ind w:firstLine="0"/>
        <w:rPr>
          <w:rFonts w:ascii="Arial" w:hAnsi="Arial" w:cs="Arial"/>
          <w:sz w:val="22"/>
          <w:szCs w:val="22"/>
        </w:rPr>
      </w:pPr>
    </w:p>
    <w:p w14:paraId="7BF0478B" w14:textId="6E43CFBD" w:rsidR="005A10A6" w:rsidRDefault="005B194C" w:rsidP="005B194C">
      <w:pPr>
        <w:ind w:firstLine="0"/>
        <w:rPr>
          <w:rFonts w:ascii="Arial" w:hAnsi="Arial" w:cs="Arial"/>
          <w:sz w:val="22"/>
          <w:szCs w:val="22"/>
        </w:rPr>
      </w:pPr>
      <w:r>
        <w:rPr>
          <w:rFonts w:ascii="Arial" w:hAnsi="Arial" w:cs="Arial"/>
          <w:sz w:val="22"/>
          <w:szCs w:val="22"/>
        </w:rPr>
        <w:t>There were no apologies for absence.</w:t>
      </w:r>
      <w:r w:rsidR="007F3A0A">
        <w:rPr>
          <w:rFonts w:ascii="Arial" w:hAnsi="Arial" w:cs="Arial"/>
          <w:sz w:val="22"/>
          <w:szCs w:val="22"/>
        </w:rPr>
        <w:t xml:space="preserve">  New attendees were welcomed to the meeting and round table introductions were made.</w:t>
      </w:r>
    </w:p>
    <w:p w14:paraId="3E0CECAE" w14:textId="70B19A26" w:rsidR="005B194C" w:rsidRDefault="005B194C" w:rsidP="005B194C">
      <w:pPr>
        <w:rPr>
          <w:sz w:val="22"/>
          <w:szCs w:val="22"/>
        </w:rPr>
      </w:pPr>
    </w:p>
    <w:p w14:paraId="35510A87" w14:textId="77777777" w:rsidR="005B194C" w:rsidRPr="0038767D" w:rsidRDefault="005B194C" w:rsidP="005B194C">
      <w:pPr>
        <w:ind w:left="0" w:firstLine="0"/>
        <w:rPr>
          <w:rFonts w:ascii="Arial" w:hAnsi="Arial" w:cs="Arial"/>
          <w:sz w:val="22"/>
          <w:szCs w:val="22"/>
        </w:rPr>
      </w:pPr>
      <w:r w:rsidRPr="0038767D">
        <w:rPr>
          <w:rFonts w:ascii="Arial" w:hAnsi="Arial" w:cs="Arial"/>
          <w:b/>
          <w:bCs/>
          <w:sz w:val="22"/>
          <w:szCs w:val="22"/>
        </w:rPr>
        <w:t xml:space="preserve">2.  </w:t>
      </w:r>
      <w:r w:rsidRPr="0038767D">
        <w:rPr>
          <w:rFonts w:ascii="Arial" w:hAnsi="Arial" w:cs="Arial"/>
          <w:b/>
          <w:bCs/>
          <w:sz w:val="22"/>
          <w:szCs w:val="22"/>
        </w:rPr>
        <w:tab/>
        <w:t>Determination of Observers/Attendees at the Meeting</w:t>
      </w:r>
    </w:p>
    <w:p w14:paraId="010DBCA8" w14:textId="77777777" w:rsidR="005B194C" w:rsidRDefault="005B194C" w:rsidP="005B194C">
      <w:pPr>
        <w:ind w:firstLine="0"/>
        <w:rPr>
          <w:rFonts w:ascii="Arial" w:hAnsi="Arial" w:cs="Arial"/>
          <w:sz w:val="22"/>
          <w:szCs w:val="22"/>
        </w:rPr>
      </w:pPr>
    </w:p>
    <w:p w14:paraId="070B23D2" w14:textId="77777777" w:rsidR="005B194C" w:rsidRDefault="005B194C" w:rsidP="005B194C">
      <w:pPr>
        <w:ind w:firstLine="0"/>
        <w:rPr>
          <w:rFonts w:ascii="Arial" w:hAnsi="Arial" w:cs="Arial"/>
          <w:sz w:val="22"/>
          <w:szCs w:val="22"/>
        </w:rPr>
      </w:pPr>
      <w:r w:rsidRPr="0038767D">
        <w:rPr>
          <w:rFonts w:ascii="Arial" w:hAnsi="Arial" w:cs="Arial"/>
          <w:sz w:val="22"/>
          <w:szCs w:val="22"/>
        </w:rPr>
        <w:t>The board agreed attendees/observers at the meeting as per the above attendance list.</w:t>
      </w:r>
      <w:r w:rsidRPr="00D5737B">
        <w:rPr>
          <w:rFonts w:ascii="Arial" w:hAnsi="Arial" w:cs="Arial"/>
          <w:sz w:val="22"/>
          <w:szCs w:val="22"/>
        </w:rPr>
        <w:t xml:space="preserve"> </w:t>
      </w:r>
      <w:r>
        <w:rPr>
          <w:rFonts w:ascii="Arial" w:hAnsi="Arial" w:cs="Arial"/>
          <w:sz w:val="22"/>
          <w:szCs w:val="22"/>
        </w:rPr>
        <w:t xml:space="preserve"> </w:t>
      </w:r>
    </w:p>
    <w:p w14:paraId="68739611" w14:textId="77777777" w:rsidR="005B194C" w:rsidRDefault="005B194C" w:rsidP="005B194C">
      <w:pPr>
        <w:rPr>
          <w:sz w:val="22"/>
          <w:szCs w:val="22"/>
        </w:rPr>
      </w:pPr>
    </w:p>
    <w:p w14:paraId="5D7DEB9E" w14:textId="4120D9F9" w:rsidR="00455667" w:rsidRPr="0038767D" w:rsidRDefault="00455667" w:rsidP="00455667">
      <w:pPr>
        <w:ind w:left="0" w:firstLine="0"/>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Pr="0038767D">
        <w:rPr>
          <w:rFonts w:ascii="Arial" w:hAnsi="Arial" w:cs="Arial"/>
          <w:b/>
          <w:bCs/>
          <w:sz w:val="22"/>
          <w:szCs w:val="22"/>
        </w:rPr>
        <w:t>Declaration of Interests in Agenda Items</w:t>
      </w:r>
    </w:p>
    <w:p w14:paraId="42C4ECD5" w14:textId="77777777" w:rsidR="00455667" w:rsidRPr="0038767D" w:rsidRDefault="00455667" w:rsidP="00455667">
      <w:pPr>
        <w:ind w:left="0" w:firstLine="0"/>
        <w:rPr>
          <w:rFonts w:ascii="Arial" w:hAnsi="Arial" w:cs="Arial"/>
          <w:sz w:val="22"/>
          <w:szCs w:val="22"/>
        </w:rPr>
      </w:pPr>
    </w:p>
    <w:p w14:paraId="2434F848" w14:textId="67403B04" w:rsidR="007F3A0A" w:rsidRDefault="00455667" w:rsidP="007F3A0A">
      <w:pPr>
        <w:ind w:firstLine="0"/>
        <w:rPr>
          <w:sz w:val="22"/>
          <w:szCs w:val="22"/>
        </w:rPr>
      </w:pPr>
      <w:r w:rsidRPr="0038767D">
        <w:rPr>
          <w:rFonts w:ascii="Arial" w:hAnsi="Arial" w:cs="Arial"/>
          <w:sz w:val="22"/>
          <w:szCs w:val="22"/>
        </w:rPr>
        <w:t xml:space="preserve">Board members were reminded of the requirement to declare their interest in any agenda items. </w:t>
      </w:r>
      <w:r w:rsidR="00C568D7">
        <w:rPr>
          <w:rFonts w:ascii="Arial" w:hAnsi="Arial" w:cs="Arial"/>
          <w:sz w:val="22"/>
          <w:szCs w:val="22"/>
        </w:rPr>
        <w:t>A board member</w:t>
      </w:r>
      <w:r w:rsidR="001364AC">
        <w:rPr>
          <w:rFonts w:ascii="Arial" w:hAnsi="Arial" w:cs="Arial"/>
          <w:sz w:val="22"/>
          <w:szCs w:val="22"/>
        </w:rPr>
        <w:t xml:space="preserve"> </w:t>
      </w:r>
      <w:r w:rsidR="00C568D7">
        <w:rPr>
          <w:rFonts w:ascii="Arial" w:hAnsi="Arial" w:cs="Arial"/>
          <w:sz w:val="22"/>
          <w:szCs w:val="22"/>
        </w:rPr>
        <w:t>raised a</w:t>
      </w:r>
      <w:r w:rsidR="007F3A0A">
        <w:rPr>
          <w:rFonts w:ascii="Arial" w:hAnsi="Arial" w:cs="Arial"/>
          <w:sz w:val="22"/>
          <w:szCs w:val="22"/>
        </w:rPr>
        <w:t xml:space="preserve"> potential conflict of interest</w:t>
      </w:r>
      <w:r w:rsidR="00C568D7">
        <w:rPr>
          <w:rFonts w:ascii="Arial" w:hAnsi="Arial" w:cs="Arial"/>
          <w:sz w:val="22"/>
          <w:szCs w:val="22"/>
        </w:rPr>
        <w:t xml:space="preserve"> with</w:t>
      </w:r>
      <w:r w:rsidR="007F3A0A">
        <w:rPr>
          <w:rFonts w:ascii="Arial" w:hAnsi="Arial" w:cs="Arial"/>
          <w:sz w:val="22"/>
          <w:szCs w:val="22"/>
        </w:rPr>
        <w:t xml:space="preserve"> item 9</w:t>
      </w:r>
      <w:r w:rsidR="001364AC">
        <w:rPr>
          <w:rFonts w:ascii="Arial" w:hAnsi="Arial" w:cs="Arial"/>
          <w:sz w:val="22"/>
          <w:szCs w:val="22"/>
        </w:rPr>
        <w:t>,</w:t>
      </w:r>
      <w:r w:rsidR="007F3A0A">
        <w:rPr>
          <w:rFonts w:ascii="Arial" w:hAnsi="Arial" w:cs="Arial"/>
          <w:sz w:val="22"/>
          <w:szCs w:val="22"/>
        </w:rPr>
        <w:t xml:space="preserve"> Deep Dive: Health &amp; Social Care.  The Quarry Hill Principal confirmed the presentation content and the Chair was content that no conflict of interest existed.</w:t>
      </w:r>
    </w:p>
    <w:p w14:paraId="3AE5DA58" w14:textId="67A44697" w:rsidR="007F3A0A" w:rsidRDefault="007F3A0A" w:rsidP="007F3A0A">
      <w:pPr>
        <w:ind w:firstLine="0"/>
        <w:rPr>
          <w:rFonts w:ascii="Arial" w:hAnsi="Arial" w:cs="Arial"/>
          <w:sz w:val="22"/>
          <w:szCs w:val="22"/>
        </w:rPr>
      </w:pPr>
    </w:p>
    <w:p w14:paraId="645EE887" w14:textId="77777777" w:rsidR="007F3A0A" w:rsidRDefault="007F3A0A" w:rsidP="007F3A0A">
      <w:pPr>
        <w:rPr>
          <w:rFonts w:ascii="Arial" w:hAnsi="Arial" w:cs="Arial"/>
          <w:b/>
          <w:bCs/>
          <w:sz w:val="22"/>
          <w:szCs w:val="22"/>
        </w:rPr>
      </w:pPr>
    </w:p>
    <w:p w14:paraId="0A5028C7" w14:textId="6DA29E05" w:rsidR="007F3A0A" w:rsidRPr="0038767D" w:rsidRDefault="007F3A0A" w:rsidP="007F3A0A">
      <w:pPr>
        <w:rPr>
          <w:rFonts w:ascii="Arial" w:hAnsi="Arial" w:cs="Arial"/>
          <w:b/>
          <w:bCs/>
          <w:sz w:val="22"/>
          <w:szCs w:val="22"/>
        </w:rPr>
      </w:pPr>
      <w:r w:rsidRPr="3A9FCE7A">
        <w:rPr>
          <w:rFonts w:ascii="Arial" w:hAnsi="Arial" w:cs="Arial"/>
          <w:b/>
          <w:bCs/>
          <w:sz w:val="22"/>
          <w:szCs w:val="22"/>
        </w:rPr>
        <w:lastRenderedPageBreak/>
        <w:t xml:space="preserve">4.  </w:t>
      </w:r>
      <w:r>
        <w:tab/>
      </w:r>
      <w:r w:rsidRPr="3A9FCE7A">
        <w:rPr>
          <w:rFonts w:ascii="Arial" w:hAnsi="Arial" w:cs="Arial"/>
          <w:b/>
          <w:bCs/>
          <w:sz w:val="22"/>
          <w:szCs w:val="22"/>
        </w:rPr>
        <w:t>Minute</w:t>
      </w:r>
      <w:r>
        <w:rPr>
          <w:rFonts w:ascii="Arial" w:hAnsi="Arial" w:cs="Arial"/>
          <w:b/>
          <w:bCs/>
          <w:sz w:val="22"/>
          <w:szCs w:val="22"/>
        </w:rPr>
        <w:t>s of the Meeting held on 28 November</w:t>
      </w:r>
      <w:r w:rsidRPr="3A9FCE7A">
        <w:rPr>
          <w:rFonts w:ascii="Arial" w:hAnsi="Arial" w:cs="Arial"/>
          <w:b/>
          <w:bCs/>
          <w:sz w:val="22"/>
          <w:szCs w:val="22"/>
        </w:rPr>
        <w:t xml:space="preserve"> and Rolling List of Actions and Matters Arising</w:t>
      </w:r>
    </w:p>
    <w:p w14:paraId="40392213" w14:textId="77777777" w:rsidR="007F3A0A" w:rsidRPr="0038767D" w:rsidRDefault="007F3A0A" w:rsidP="007F3A0A">
      <w:pPr>
        <w:ind w:left="0" w:firstLine="0"/>
        <w:rPr>
          <w:rFonts w:ascii="Arial" w:hAnsi="Arial" w:cs="Arial"/>
          <w:sz w:val="22"/>
          <w:szCs w:val="22"/>
        </w:rPr>
      </w:pPr>
    </w:p>
    <w:p w14:paraId="6ADD0D30" w14:textId="3689619C" w:rsidR="007F3A0A" w:rsidRDefault="007F3A0A" w:rsidP="007F3A0A">
      <w:pPr>
        <w:ind w:firstLine="0"/>
        <w:rPr>
          <w:rFonts w:ascii="Arial" w:hAnsi="Arial" w:cs="Arial"/>
          <w:sz w:val="22"/>
          <w:szCs w:val="22"/>
        </w:rPr>
      </w:pPr>
      <w:r w:rsidRPr="3A9FCE7A">
        <w:rPr>
          <w:rFonts w:ascii="Arial" w:hAnsi="Arial" w:cs="Arial"/>
          <w:sz w:val="22"/>
          <w:szCs w:val="22"/>
        </w:rPr>
        <w:t xml:space="preserve">The board considered the draft minutes </w:t>
      </w:r>
      <w:r>
        <w:rPr>
          <w:rFonts w:ascii="Arial" w:hAnsi="Arial" w:cs="Arial"/>
          <w:sz w:val="22"/>
          <w:szCs w:val="22"/>
        </w:rPr>
        <w:t>and confidential minutes of its meeting held on 28 November 2022,</w:t>
      </w:r>
      <w:r w:rsidRPr="3A9FCE7A">
        <w:rPr>
          <w:rFonts w:ascii="Arial" w:hAnsi="Arial" w:cs="Arial"/>
          <w:sz w:val="22"/>
          <w:szCs w:val="22"/>
        </w:rPr>
        <w:t xml:space="preserve"> and the rolling list of actions/matters arising from previous meetings. </w:t>
      </w:r>
      <w:r>
        <w:rPr>
          <w:rFonts w:ascii="Arial" w:hAnsi="Arial" w:cs="Arial"/>
          <w:sz w:val="22"/>
          <w:szCs w:val="22"/>
        </w:rPr>
        <w:t xml:space="preserve">With regards the rolling actions, </w:t>
      </w:r>
      <w:r w:rsidR="007D2F41">
        <w:rPr>
          <w:rFonts w:ascii="Arial" w:hAnsi="Arial" w:cs="Arial"/>
          <w:sz w:val="22"/>
          <w:szCs w:val="22"/>
        </w:rPr>
        <w:t>it was noted that the action pertaining to Link Governor visits at Printworks and Leeds Sixth Form were complete. Feedback was provided at item 5b.</w:t>
      </w:r>
    </w:p>
    <w:p w14:paraId="3D4FE5EB" w14:textId="77777777" w:rsidR="007F3A0A" w:rsidRDefault="007F3A0A" w:rsidP="007F3A0A">
      <w:pPr>
        <w:ind w:firstLine="0"/>
        <w:rPr>
          <w:rFonts w:ascii="Arial" w:hAnsi="Arial" w:cs="Arial"/>
          <w:sz w:val="22"/>
          <w:szCs w:val="22"/>
        </w:rPr>
      </w:pPr>
    </w:p>
    <w:p w14:paraId="3D344F66" w14:textId="77777777" w:rsidR="007F3A0A" w:rsidRPr="0038767D" w:rsidRDefault="007F3A0A" w:rsidP="007F3A0A">
      <w:pPr>
        <w:ind w:firstLine="0"/>
        <w:rPr>
          <w:rFonts w:ascii="Arial" w:hAnsi="Arial" w:cs="Arial"/>
          <w:sz w:val="22"/>
          <w:szCs w:val="22"/>
        </w:rPr>
      </w:pPr>
      <w:r w:rsidRPr="0038767D">
        <w:rPr>
          <w:rFonts w:ascii="Arial" w:hAnsi="Arial" w:cs="Arial"/>
          <w:sz w:val="22"/>
          <w:szCs w:val="22"/>
        </w:rPr>
        <w:t>RESOLVED:</w:t>
      </w:r>
    </w:p>
    <w:p w14:paraId="1AD6CC88" w14:textId="5192040B" w:rsidR="007F3A0A" w:rsidRDefault="007F3A0A" w:rsidP="007F3A0A">
      <w:pPr>
        <w:ind w:firstLine="0"/>
        <w:rPr>
          <w:rFonts w:ascii="Arial" w:hAnsi="Arial" w:cs="Arial"/>
          <w:sz w:val="22"/>
          <w:szCs w:val="22"/>
        </w:rPr>
      </w:pPr>
      <w:r w:rsidRPr="3A9FCE7A">
        <w:rPr>
          <w:rFonts w:ascii="Arial" w:hAnsi="Arial" w:cs="Arial"/>
          <w:sz w:val="22"/>
          <w:szCs w:val="22"/>
        </w:rPr>
        <w:t xml:space="preserve">That the minutes </w:t>
      </w:r>
      <w:r>
        <w:rPr>
          <w:rFonts w:ascii="Arial" w:hAnsi="Arial" w:cs="Arial"/>
          <w:sz w:val="22"/>
          <w:szCs w:val="22"/>
        </w:rPr>
        <w:t xml:space="preserve">and confidential minutes </w:t>
      </w:r>
      <w:r w:rsidRPr="3A9FCE7A">
        <w:rPr>
          <w:rFonts w:ascii="Arial" w:hAnsi="Arial" w:cs="Arial"/>
          <w:sz w:val="22"/>
          <w:szCs w:val="22"/>
        </w:rPr>
        <w:t>of the meeting of the board</w:t>
      </w:r>
      <w:r>
        <w:rPr>
          <w:rFonts w:ascii="Arial" w:hAnsi="Arial" w:cs="Arial"/>
          <w:sz w:val="22"/>
          <w:szCs w:val="22"/>
        </w:rPr>
        <w:t xml:space="preserve"> held on 28 November 2022</w:t>
      </w:r>
      <w:r w:rsidRPr="3A9FCE7A">
        <w:rPr>
          <w:rFonts w:ascii="Arial" w:hAnsi="Arial" w:cs="Arial"/>
          <w:sz w:val="22"/>
          <w:szCs w:val="22"/>
        </w:rPr>
        <w:t xml:space="preserve"> be approved as an accurate record and signed by the Chair.</w:t>
      </w:r>
    </w:p>
    <w:p w14:paraId="416E3DFA" w14:textId="77777777" w:rsidR="005A10A6" w:rsidRDefault="005A10A6" w:rsidP="00714932">
      <w:pPr>
        <w:pStyle w:val="Default"/>
        <w:rPr>
          <w:color w:val="auto"/>
          <w:sz w:val="22"/>
          <w:szCs w:val="22"/>
        </w:rPr>
      </w:pPr>
    </w:p>
    <w:p w14:paraId="6ED8713F" w14:textId="77777777" w:rsidR="007D2F41" w:rsidRPr="007D2F41" w:rsidRDefault="007D2F41" w:rsidP="007D2F41">
      <w:pPr>
        <w:rPr>
          <w:rFonts w:ascii="Arial" w:hAnsi="Arial" w:cs="Arial"/>
          <w:b/>
          <w:sz w:val="22"/>
          <w:szCs w:val="22"/>
        </w:rPr>
      </w:pPr>
      <w:r w:rsidRPr="007D2F41">
        <w:rPr>
          <w:rFonts w:ascii="Arial" w:hAnsi="Arial" w:cs="Arial"/>
          <w:b/>
          <w:sz w:val="22"/>
          <w:szCs w:val="22"/>
        </w:rPr>
        <w:t>5.</w:t>
      </w:r>
      <w:r w:rsidRPr="007D2F41">
        <w:rPr>
          <w:rFonts w:ascii="Arial" w:hAnsi="Arial" w:cs="Arial"/>
          <w:b/>
          <w:sz w:val="22"/>
          <w:szCs w:val="22"/>
        </w:rPr>
        <w:tab/>
        <w:t>Communications</w:t>
      </w:r>
    </w:p>
    <w:p w14:paraId="007D76C0" w14:textId="77777777" w:rsidR="007D2F41" w:rsidRPr="007D2F41" w:rsidRDefault="007D2F41" w:rsidP="007D2F41">
      <w:pPr>
        <w:rPr>
          <w:rFonts w:ascii="Arial" w:hAnsi="Arial" w:cs="Arial"/>
          <w:b/>
          <w:sz w:val="22"/>
          <w:szCs w:val="22"/>
        </w:rPr>
      </w:pPr>
    </w:p>
    <w:p w14:paraId="684156C6" w14:textId="77777777" w:rsidR="007D2F41" w:rsidRPr="007D2F41" w:rsidRDefault="007D2F41" w:rsidP="007D2F41">
      <w:pPr>
        <w:numPr>
          <w:ilvl w:val="0"/>
          <w:numId w:val="1"/>
        </w:numPr>
        <w:rPr>
          <w:rFonts w:ascii="Arial" w:eastAsia="Times New Roman" w:hAnsi="Arial" w:cs="Arial"/>
          <w:sz w:val="22"/>
          <w:szCs w:val="22"/>
          <w:u w:val="single"/>
          <w:lang w:eastAsia="en-GB"/>
        </w:rPr>
      </w:pPr>
      <w:r w:rsidRPr="007D2F41">
        <w:rPr>
          <w:rFonts w:ascii="Arial" w:eastAsia="Times New Roman" w:hAnsi="Arial" w:cs="Arial"/>
          <w:sz w:val="22"/>
          <w:szCs w:val="22"/>
          <w:u w:val="single"/>
          <w:lang w:eastAsia="en-GB"/>
        </w:rPr>
        <w:t>Chair’s and Principal’s Updates</w:t>
      </w:r>
    </w:p>
    <w:p w14:paraId="3979E3D1" w14:textId="77777777" w:rsidR="007E7274" w:rsidRDefault="00AD1FE2" w:rsidP="007D2F41">
      <w:pPr>
        <w:ind w:left="1440"/>
        <w:rPr>
          <w:rFonts w:ascii="Arial" w:eastAsia="Times New Roman" w:hAnsi="Arial" w:cs="Arial"/>
          <w:bCs/>
          <w:sz w:val="22"/>
          <w:szCs w:val="22"/>
          <w:lang w:eastAsia="en-GB"/>
        </w:rPr>
      </w:pPr>
      <w:r>
        <w:rPr>
          <w:rFonts w:ascii="Arial" w:eastAsia="Times New Roman" w:hAnsi="Arial" w:cs="Arial"/>
          <w:bCs/>
          <w:sz w:val="22"/>
          <w:szCs w:val="22"/>
          <w:lang w:eastAsia="en-GB"/>
        </w:rPr>
        <w:t xml:space="preserve">The Deputy CEO and Principal informed board members that the </w:t>
      </w:r>
      <w:r w:rsidR="007E7274">
        <w:rPr>
          <w:rFonts w:ascii="Arial" w:eastAsia="Times New Roman" w:hAnsi="Arial" w:cs="Arial"/>
          <w:bCs/>
          <w:sz w:val="22"/>
          <w:szCs w:val="22"/>
          <w:lang w:eastAsia="en-GB"/>
        </w:rPr>
        <w:t>University and</w:t>
      </w:r>
    </w:p>
    <w:p w14:paraId="5E96724F" w14:textId="77777777" w:rsidR="007E7274" w:rsidRDefault="007E7274" w:rsidP="007D2F41">
      <w:pPr>
        <w:ind w:left="1440"/>
        <w:rPr>
          <w:rFonts w:ascii="Arial" w:eastAsia="Times New Roman" w:hAnsi="Arial" w:cs="Arial"/>
          <w:bCs/>
          <w:sz w:val="22"/>
          <w:szCs w:val="22"/>
          <w:lang w:eastAsia="en-GB"/>
        </w:rPr>
      </w:pPr>
      <w:r>
        <w:rPr>
          <w:rFonts w:ascii="Arial" w:eastAsia="Times New Roman" w:hAnsi="Arial" w:cs="Arial"/>
          <w:bCs/>
          <w:sz w:val="22"/>
          <w:szCs w:val="22"/>
          <w:lang w:eastAsia="en-GB"/>
        </w:rPr>
        <w:t xml:space="preserve">College Union (UCU) had rejected pay proposals put forward by Luminate group and </w:t>
      </w:r>
    </w:p>
    <w:p w14:paraId="52A5D80B" w14:textId="5E609FD8" w:rsidR="007E7274" w:rsidRDefault="007E7274" w:rsidP="007D2F41">
      <w:pPr>
        <w:ind w:left="1440"/>
        <w:rPr>
          <w:rFonts w:ascii="Arial" w:eastAsia="Times New Roman" w:hAnsi="Arial" w:cs="Arial"/>
          <w:bCs/>
          <w:sz w:val="22"/>
          <w:szCs w:val="22"/>
          <w:lang w:eastAsia="en-GB"/>
        </w:rPr>
      </w:pPr>
      <w:r>
        <w:rPr>
          <w:rFonts w:ascii="Arial" w:eastAsia="Times New Roman" w:hAnsi="Arial" w:cs="Arial"/>
          <w:bCs/>
          <w:sz w:val="22"/>
          <w:szCs w:val="22"/>
          <w:lang w:eastAsia="en-GB"/>
        </w:rPr>
        <w:t xml:space="preserve">issued a ‘failure to agree’ notice.  The UCU </w:t>
      </w:r>
      <w:r w:rsidR="001364AC">
        <w:rPr>
          <w:rFonts w:ascii="Arial" w:eastAsia="Times New Roman" w:hAnsi="Arial" w:cs="Arial"/>
          <w:bCs/>
          <w:sz w:val="22"/>
          <w:szCs w:val="22"/>
          <w:lang w:eastAsia="en-GB"/>
        </w:rPr>
        <w:t xml:space="preserve">would next </w:t>
      </w:r>
      <w:r>
        <w:rPr>
          <w:rFonts w:ascii="Arial" w:eastAsia="Times New Roman" w:hAnsi="Arial" w:cs="Arial"/>
          <w:bCs/>
          <w:sz w:val="22"/>
          <w:szCs w:val="22"/>
          <w:lang w:eastAsia="en-GB"/>
        </w:rPr>
        <w:t xml:space="preserve">meet with the Group </w:t>
      </w:r>
    </w:p>
    <w:p w14:paraId="5783FE17" w14:textId="6F89A75D" w:rsidR="007D2F41" w:rsidRDefault="007E7274" w:rsidP="007D2F41">
      <w:pPr>
        <w:ind w:left="1440"/>
        <w:rPr>
          <w:rFonts w:ascii="Arial" w:eastAsia="Times New Roman" w:hAnsi="Arial" w:cs="Arial"/>
          <w:bCs/>
          <w:sz w:val="22"/>
          <w:szCs w:val="22"/>
          <w:lang w:eastAsia="en-GB"/>
        </w:rPr>
      </w:pPr>
      <w:r>
        <w:rPr>
          <w:rFonts w:ascii="Arial" w:eastAsia="Times New Roman" w:hAnsi="Arial" w:cs="Arial"/>
          <w:bCs/>
          <w:sz w:val="22"/>
          <w:szCs w:val="22"/>
          <w:lang w:eastAsia="en-GB"/>
        </w:rPr>
        <w:t>CEO and</w:t>
      </w:r>
      <w:r w:rsidR="00BC4034">
        <w:rPr>
          <w:rFonts w:ascii="Arial" w:eastAsia="Times New Roman" w:hAnsi="Arial" w:cs="Arial"/>
          <w:bCs/>
          <w:sz w:val="22"/>
          <w:szCs w:val="22"/>
          <w:lang w:eastAsia="en-GB"/>
        </w:rPr>
        <w:t xml:space="preserve"> may</w:t>
      </w:r>
      <w:r>
        <w:rPr>
          <w:rFonts w:ascii="Arial" w:eastAsia="Times New Roman" w:hAnsi="Arial" w:cs="Arial"/>
          <w:bCs/>
          <w:sz w:val="22"/>
          <w:szCs w:val="22"/>
          <w:lang w:eastAsia="en-GB"/>
        </w:rPr>
        <w:t xml:space="preserve"> invite UCU members to ballot on industrial action.</w:t>
      </w:r>
    </w:p>
    <w:p w14:paraId="6D186E90" w14:textId="5D56862B" w:rsidR="007E7274" w:rsidRDefault="007E7274" w:rsidP="007D2F41">
      <w:pPr>
        <w:ind w:left="1440"/>
        <w:rPr>
          <w:rFonts w:ascii="Arial" w:eastAsia="Times New Roman" w:hAnsi="Arial" w:cs="Arial"/>
          <w:bCs/>
          <w:sz w:val="22"/>
          <w:szCs w:val="22"/>
          <w:lang w:eastAsia="en-GB"/>
        </w:rPr>
      </w:pPr>
    </w:p>
    <w:p w14:paraId="47F3846A" w14:textId="77777777" w:rsidR="00D11E07" w:rsidRDefault="00D11E07" w:rsidP="007D2F41">
      <w:pPr>
        <w:ind w:left="1440"/>
        <w:rPr>
          <w:rFonts w:ascii="Arial" w:eastAsia="Times New Roman" w:hAnsi="Arial" w:cs="Arial"/>
          <w:bCs/>
          <w:sz w:val="22"/>
          <w:szCs w:val="22"/>
          <w:lang w:eastAsia="en-GB"/>
        </w:rPr>
      </w:pPr>
      <w:r>
        <w:rPr>
          <w:rFonts w:ascii="Arial" w:eastAsia="Times New Roman" w:hAnsi="Arial" w:cs="Arial"/>
          <w:bCs/>
          <w:sz w:val="22"/>
          <w:szCs w:val="22"/>
          <w:lang w:eastAsia="en-GB"/>
        </w:rPr>
        <w:t xml:space="preserve">The Initial Teacher Education (ITE) Ofsted visit had gone smoothly and the draft </w:t>
      </w:r>
    </w:p>
    <w:p w14:paraId="6A2F9AEC" w14:textId="77777777" w:rsidR="00D11E07" w:rsidRDefault="00D11E07" w:rsidP="007D2F41">
      <w:pPr>
        <w:ind w:left="1440"/>
        <w:rPr>
          <w:rFonts w:ascii="Arial" w:eastAsia="Times New Roman" w:hAnsi="Arial" w:cs="Arial"/>
          <w:bCs/>
          <w:sz w:val="22"/>
          <w:szCs w:val="22"/>
          <w:lang w:eastAsia="en-GB"/>
        </w:rPr>
      </w:pPr>
      <w:r>
        <w:rPr>
          <w:rFonts w:ascii="Arial" w:eastAsia="Times New Roman" w:hAnsi="Arial" w:cs="Arial"/>
          <w:bCs/>
          <w:sz w:val="22"/>
          <w:szCs w:val="22"/>
          <w:lang w:eastAsia="en-GB"/>
        </w:rPr>
        <w:t xml:space="preserve">report received.  The Executive Leadership Team and ITE department were pleased </w:t>
      </w:r>
    </w:p>
    <w:p w14:paraId="5B660333" w14:textId="4CF05DA4" w:rsidR="007E7274" w:rsidRDefault="00D11E07" w:rsidP="007D2F41">
      <w:pPr>
        <w:ind w:left="1440"/>
        <w:rPr>
          <w:rFonts w:ascii="Arial" w:eastAsia="Times New Roman" w:hAnsi="Arial" w:cs="Arial"/>
          <w:bCs/>
          <w:sz w:val="22"/>
          <w:szCs w:val="22"/>
          <w:lang w:eastAsia="en-GB"/>
        </w:rPr>
      </w:pPr>
      <w:r>
        <w:rPr>
          <w:rFonts w:ascii="Arial" w:eastAsia="Times New Roman" w:hAnsi="Arial" w:cs="Arial"/>
          <w:bCs/>
          <w:sz w:val="22"/>
          <w:szCs w:val="22"/>
          <w:lang w:eastAsia="en-GB"/>
        </w:rPr>
        <w:t>with the ‘good’ rating.  The final report would be shared within VBR in due course.</w:t>
      </w:r>
    </w:p>
    <w:p w14:paraId="736B4E7B" w14:textId="76AEAFC1" w:rsidR="00D11E07" w:rsidRDefault="00D11E07" w:rsidP="007D2F41">
      <w:pPr>
        <w:ind w:left="1440"/>
        <w:rPr>
          <w:rFonts w:ascii="Arial" w:eastAsia="Times New Roman" w:hAnsi="Arial" w:cs="Arial"/>
          <w:bCs/>
          <w:sz w:val="22"/>
          <w:szCs w:val="22"/>
          <w:lang w:eastAsia="en-GB"/>
        </w:rPr>
      </w:pPr>
    </w:p>
    <w:p w14:paraId="63539D3D" w14:textId="77777777" w:rsidR="00D11E07" w:rsidRDefault="00D11E07" w:rsidP="00D11E07">
      <w:pPr>
        <w:ind w:left="1440"/>
        <w:rPr>
          <w:rFonts w:ascii="Arial" w:eastAsia="Times New Roman" w:hAnsi="Arial" w:cs="Arial"/>
          <w:bCs/>
          <w:sz w:val="22"/>
          <w:szCs w:val="22"/>
          <w:lang w:eastAsia="en-GB"/>
        </w:rPr>
      </w:pPr>
      <w:r>
        <w:rPr>
          <w:rFonts w:ascii="Arial" w:eastAsia="Times New Roman" w:hAnsi="Arial" w:cs="Arial"/>
          <w:bCs/>
          <w:sz w:val="22"/>
          <w:szCs w:val="22"/>
          <w:lang w:eastAsia="en-GB"/>
        </w:rPr>
        <w:t xml:space="preserve">The Principal Quarry Hill campus circulated postcards that featured work by students </w:t>
      </w:r>
    </w:p>
    <w:p w14:paraId="024EFD6B" w14:textId="2B5CAD5E" w:rsidR="00D11E07" w:rsidRDefault="00D11E07" w:rsidP="00D11E07">
      <w:pPr>
        <w:ind w:left="1440"/>
        <w:rPr>
          <w:rFonts w:ascii="Arial" w:eastAsia="Times New Roman" w:hAnsi="Arial" w:cs="Arial"/>
          <w:bCs/>
          <w:sz w:val="22"/>
          <w:szCs w:val="22"/>
          <w:lang w:eastAsia="en-GB"/>
        </w:rPr>
      </w:pPr>
      <w:r>
        <w:rPr>
          <w:rFonts w:ascii="Arial" w:eastAsia="Times New Roman" w:hAnsi="Arial" w:cs="Arial"/>
          <w:bCs/>
          <w:sz w:val="22"/>
          <w:szCs w:val="22"/>
          <w:lang w:eastAsia="en-GB"/>
        </w:rPr>
        <w:t>from the Visual and Digital Arts Department.  10,000 pieces had been printed as part</w:t>
      </w:r>
    </w:p>
    <w:p w14:paraId="26996EAF" w14:textId="59D61C12" w:rsidR="00D11E07" w:rsidRDefault="00D11E07" w:rsidP="00D11E07">
      <w:pPr>
        <w:ind w:left="1440"/>
        <w:rPr>
          <w:rFonts w:ascii="Arial" w:eastAsia="Times New Roman" w:hAnsi="Arial" w:cs="Arial"/>
          <w:bCs/>
          <w:sz w:val="22"/>
          <w:szCs w:val="22"/>
          <w:lang w:eastAsia="en-GB"/>
        </w:rPr>
      </w:pPr>
      <w:r>
        <w:rPr>
          <w:rFonts w:ascii="Arial" w:eastAsia="Times New Roman" w:hAnsi="Arial" w:cs="Arial"/>
          <w:bCs/>
          <w:sz w:val="22"/>
          <w:szCs w:val="22"/>
          <w:lang w:eastAsia="en-GB"/>
        </w:rPr>
        <w:t>of Leeds City of Culture 2023.  Board members were invited to take samples.</w:t>
      </w:r>
    </w:p>
    <w:p w14:paraId="05FFD2E8" w14:textId="424AC521" w:rsidR="00D11E07" w:rsidRDefault="00D11E07" w:rsidP="00D11E07">
      <w:pPr>
        <w:ind w:left="1440"/>
        <w:rPr>
          <w:rFonts w:ascii="Arial" w:eastAsia="Times New Roman" w:hAnsi="Arial" w:cs="Arial"/>
          <w:bCs/>
          <w:sz w:val="22"/>
          <w:szCs w:val="22"/>
          <w:lang w:eastAsia="en-GB"/>
        </w:rPr>
      </w:pPr>
    </w:p>
    <w:p w14:paraId="574987E8" w14:textId="4AA03079" w:rsidR="007D2F41" w:rsidRDefault="007D2F41" w:rsidP="007D2F41">
      <w:pPr>
        <w:numPr>
          <w:ilvl w:val="0"/>
          <w:numId w:val="1"/>
        </w:numPr>
        <w:rPr>
          <w:rFonts w:ascii="Arial" w:eastAsia="Times New Roman" w:hAnsi="Arial" w:cs="Arial"/>
          <w:sz w:val="22"/>
          <w:szCs w:val="22"/>
          <w:u w:val="single"/>
          <w:lang w:eastAsia="en-GB"/>
        </w:rPr>
      </w:pPr>
      <w:r w:rsidRPr="007D2F41">
        <w:rPr>
          <w:rFonts w:ascii="Arial" w:eastAsia="Times New Roman" w:hAnsi="Arial" w:cs="Arial"/>
          <w:sz w:val="22"/>
          <w:szCs w:val="22"/>
          <w:u w:val="single"/>
          <w:lang w:eastAsia="en-GB"/>
        </w:rPr>
        <w:t>Feedback from Link Governor</w:t>
      </w:r>
      <w:r w:rsidR="00D11E07">
        <w:rPr>
          <w:rFonts w:ascii="Arial" w:eastAsia="Times New Roman" w:hAnsi="Arial" w:cs="Arial"/>
          <w:sz w:val="22"/>
          <w:szCs w:val="22"/>
          <w:u w:val="single"/>
          <w:lang w:eastAsia="en-GB"/>
        </w:rPr>
        <w:t>s</w:t>
      </w:r>
    </w:p>
    <w:p w14:paraId="73FE43DD" w14:textId="22F1EBC2" w:rsidR="00640019" w:rsidRDefault="00640019" w:rsidP="00640019">
      <w:pPr>
        <w:pStyle w:val="ListParagraph"/>
        <w:ind w:firstLine="0"/>
        <w:rPr>
          <w:rFonts w:ascii="Arial" w:hAnsi="Arial" w:cs="Arial"/>
          <w:bCs/>
          <w:sz w:val="22"/>
          <w:szCs w:val="22"/>
        </w:rPr>
      </w:pPr>
      <w:r>
        <w:rPr>
          <w:rFonts w:ascii="Arial" w:hAnsi="Arial" w:cs="Arial"/>
          <w:bCs/>
          <w:sz w:val="22"/>
          <w:szCs w:val="22"/>
        </w:rPr>
        <w:t>Three</w:t>
      </w:r>
      <w:r w:rsidRPr="00640019">
        <w:rPr>
          <w:rFonts w:ascii="Arial" w:hAnsi="Arial" w:cs="Arial"/>
          <w:bCs/>
          <w:sz w:val="22"/>
          <w:szCs w:val="22"/>
        </w:rPr>
        <w:t xml:space="preserve"> board members provided feedback from recent engagement with the college in their capacity as link governors. </w:t>
      </w:r>
      <w:r w:rsidR="00EC278D">
        <w:rPr>
          <w:rFonts w:ascii="Arial" w:hAnsi="Arial" w:cs="Arial"/>
          <w:bCs/>
          <w:sz w:val="22"/>
          <w:szCs w:val="22"/>
        </w:rPr>
        <w:t xml:space="preserve"> Feedback forms would be available to view within VBR.</w:t>
      </w:r>
    </w:p>
    <w:p w14:paraId="16661C83" w14:textId="77777777" w:rsidR="00640019" w:rsidRDefault="00640019" w:rsidP="00640019">
      <w:pPr>
        <w:pStyle w:val="ListParagraph"/>
        <w:ind w:firstLine="0"/>
        <w:rPr>
          <w:rFonts w:ascii="Arial" w:hAnsi="Arial" w:cs="Arial"/>
          <w:bCs/>
          <w:sz w:val="22"/>
          <w:szCs w:val="22"/>
        </w:rPr>
      </w:pPr>
    </w:p>
    <w:p w14:paraId="3F7861FE" w14:textId="7A3D6B91" w:rsidR="00640019" w:rsidRDefault="008E3860" w:rsidP="00640019">
      <w:pPr>
        <w:pStyle w:val="ListParagraph"/>
        <w:ind w:firstLine="0"/>
        <w:rPr>
          <w:rFonts w:ascii="Arial" w:hAnsi="Arial" w:cs="Arial"/>
          <w:bCs/>
          <w:sz w:val="22"/>
          <w:szCs w:val="22"/>
        </w:rPr>
      </w:pPr>
      <w:r>
        <w:rPr>
          <w:rFonts w:ascii="Arial" w:hAnsi="Arial" w:cs="Arial"/>
          <w:bCs/>
          <w:sz w:val="22"/>
          <w:szCs w:val="22"/>
        </w:rPr>
        <w:t>Andrew Roach,</w:t>
      </w:r>
      <w:r w:rsidR="00640019">
        <w:rPr>
          <w:rFonts w:ascii="Arial" w:hAnsi="Arial" w:cs="Arial"/>
          <w:bCs/>
          <w:sz w:val="22"/>
          <w:szCs w:val="22"/>
        </w:rPr>
        <w:t xml:space="preserve"> Link Governor </w:t>
      </w:r>
      <w:proofErr w:type="spellStart"/>
      <w:r w:rsidR="00640019">
        <w:rPr>
          <w:rFonts w:ascii="Arial" w:hAnsi="Arial" w:cs="Arial"/>
          <w:bCs/>
          <w:sz w:val="22"/>
          <w:szCs w:val="22"/>
        </w:rPr>
        <w:t>Mabgate</w:t>
      </w:r>
      <w:proofErr w:type="spellEnd"/>
      <w:r>
        <w:rPr>
          <w:rFonts w:ascii="Arial" w:hAnsi="Arial" w:cs="Arial"/>
          <w:bCs/>
          <w:sz w:val="22"/>
          <w:szCs w:val="22"/>
        </w:rPr>
        <w:t>,</w:t>
      </w:r>
      <w:r w:rsidR="00640019">
        <w:rPr>
          <w:rFonts w:ascii="Arial" w:hAnsi="Arial" w:cs="Arial"/>
          <w:bCs/>
          <w:sz w:val="22"/>
          <w:szCs w:val="22"/>
        </w:rPr>
        <w:t xml:space="preserve"> had visited the 14-16 Provision in its new location at Park Lane Campus. The department was reportedly acclimatising well and there were significant benefits observed for its students being placed within a larger education setting.  It was noted that the material building was tired compared to the</w:t>
      </w:r>
      <w:r w:rsidR="001364AC">
        <w:rPr>
          <w:rFonts w:ascii="Arial" w:hAnsi="Arial" w:cs="Arial"/>
          <w:bCs/>
          <w:sz w:val="22"/>
          <w:szCs w:val="22"/>
        </w:rPr>
        <w:t xml:space="preserve"> previous </w:t>
      </w:r>
      <w:proofErr w:type="spellStart"/>
      <w:r w:rsidR="001364AC">
        <w:rPr>
          <w:rFonts w:ascii="Arial" w:hAnsi="Arial" w:cs="Arial"/>
          <w:bCs/>
          <w:sz w:val="22"/>
          <w:szCs w:val="22"/>
        </w:rPr>
        <w:t>Mabgate</w:t>
      </w:r>
      <w:proofErr w:type="spellEnd"/>
      <w:r w:rsidR="001364AC">
        <w:rPr>
          <w:rFonts w:ascii="Arial" w:hAnsi="Arial" w:cs="Arial"/>
          <w:bCs/>
          <w:sz w:val="22"/>
          <w:szCs w:val="22"/>
        </w:rPr>
        <w:t xml:space="preserve"> facilities</w:t>
      </w:r>
      <w:r>
        <w:rPr>
          <w:rFonts w:ascii="Arial" w:hAnsi="Arial" w:cs="Arial"/>
          <w:bCs/>
          <w:sz w:val="22"/>
          <w:szCs w:val="22"/>
        </w:rPr>
        <w:t>.</w:t>
      </w:r>
      <w:r w:rsidR="00640019">
        <w:rPr>
          <w:rFonts w:ascii="Arial" w:hAnsi="Arial" w:cs="Arial"/>
          <w:bCs/>
          <w:sz w:val="22"/>
          <w:szCs w:val="22"/>
        </w:rPr>
        <w:t xml:space="preserve"> A new curriculum contact </w:t>
      </w:r>
      <w:r>
        <w:rPr>
          <w:rFonts w:ascii="Arial" w:hAnsi="Arial" w:cs="Arial"/>
          <w:bCs/>
          <w:sz w:val="22"/>
          <w:szCs w:val="22"/>
        </w:rPr>
        <w:t>from</w:t>
      </w:r>
      <w:r w:rsidR="00640019">
        <w:rPr>
          <w:rFonts w:ascii="Arial" w:hAnsi="Arial" w:cs="Arial"/>
          <w:bCs/>
          <w:sz w:val="22"/>
          <w:szCs w:val="22"/>
        </w:rPr>
        <w:t xml:space="preserve"> </w:t>
      </w:r>
      <w:proofErr w:type="spellStart"/>
      <w:r w:rsidR="00640019">
        <w:rPr>
          <w:rFonts w:ascii="Arial" w:hAnsi="Arial" w:cs="Arial"/>
          <w:bCs/>
          <w:sz w:val="22"/>
          <w:szCs w:val="22"/>
        </w:rPr>
        <w:t>Mabgate</w:t>
      </w:r>
      <w:proofErr w:type="spellEnd"/>
      <w:r>
        <w:rPr>
          <w:rFonts w:ascii="Arial" w:hAnsi="Arial" w:cs="Arial"/>
          <w:bCs/>
          <w:sz w:val="22"/>
          <w:szCs w:val="22"/>
        </w:rPr>
        <w:t xml:space="preserve"> Campus</w:t>
      </w:r>
      <w:r w:rsidR="00640019">
        <w:rPr>
          <w:rFonts w:ascii="Arial" w:hAnsi="Arial" w:cs="Arial"/>
          <w:bCs/>
          <w:sz w:val="22"/>
          <w:szCs w:val="22"/>
        </w:rPr>
        <w:t xml:space="preserve"> w</w:t>
      </w:r>
      <w:r>
        <w:rPr>
          <w:rFonts w:ascii="Arial" w:hAnsi="Arial" w:cs="Arial"/>
          <w:bCs/>
          <w:sz w:val="22"/>
          <w:szCs w:val="22"/>
        </w:rPr>
        <w:t>as required.</w:t>
      </w:r>
    </w:p>
    <w:p w14:paraId="330EFADD" w14:textId="60BABE95" w:rsidR="008E3860" w:rsidRDefault="008E3860" w:rsidP="00640019">
      <w:pPr>
        <w:pStyle w:val="ListParagraph"/>
        <w:ind w:firstLine="0"/>
        <w:rPr>
          <w:rFonts w:ascii="Arial" w:hAnsi="Arial" w:cs="Arial"/>
          <w:bCs/>
          <w:sz w:val="22"/>
          <w:szCs w:val="22"/>
        </w:rPr>
      </w:pPr>
    </w:p>
    <w:p w14:paraId="772E5336" w14:textId="43BB52C6" w:rsidR="008E3860" w:rsidRDefault="008E3860" w:rsidP="00640019">
      <w:pPr>
        <w:pStyle w:val="ListParagraph"/>
        <w:ind w:firstLine="0"/>
        <w:rPr>
          <w:rFonts w:ascii="Arial" w:hAnsi="Arial" w:cs="Arial"/>
          <w:bCs/>
          <w:sz w:val="22"/>
          <w:szCs w:val="22"/>
        </w:rPr>
      </w:pPr>
      <w:r>
        <w:rPr>
          <w:rFonts w:ascii="Arial" w:hAnsi="Arial" w:cs="Arial"/>
          <w:bCs/>
          <w:sz w:val="22"/>
          <w:szCs w:val="22"/>
        </w:rPr>
        <w:t xml:space="preserve">Julie Hyde was confirmed as the Link Governor Printworks </w:t>
      </w:r>
      <w:r w:rsidR="001364AC">
        <w:rPr>
          <w:rFonts w:ascii="Arial" w:hAnsi="Arial" w:cs="Arial"/>
          <w:bCs/>
          <w:sz w:val="22"/>
          <w:szCs w:val="22"/>
        </w:rPr>
        <w:t>c</w:t>
      </w:r>
      <w:r>
        <w:rPr>
          <w:rFonts w:ascii="Arial" w:hAnsi="Arial" w:cs="Arial"/>
          <w:bCs/>
          <w:sz w:val="22"/>
          <w:szCs w:val="22"/>
        </w:rPr>
        <w:t>ampus</w:t>
      </w:r>
      <w:r w:rsidR="008729BE">
        <w:rPr>
          <w:rFonts w:ascii="Arial" w:hAnsi="Arial" w:cs="Arial"/>
          <w:bCs/>
          <w:sz w:val="22"/>
          <w:szCs w:val="22"/>
        </w:rPr>
        <w:t xml:space="preserve">. A campus tour and first meeting with the campus Principal had already taken place.  The tour included a </w:t>
      </w:r>
      <w:r w:rsidR="00EC278D">
        <w:rPr>
          <w:rFonts w:ascii="Arial" w:hAnsi="Arial" w:cs="Arial"/>
          <w:bCs/>
          <w:sz w:val="22"/>
          <w:szCs w:val="22"/>
        </w:rPr>
        <w:t>H</w:t>
      </w:r>
      <w:r w:rsidR="008729BE">
        <w:rPr>
          <w:rFonts w:ascii="Arial" w:hAnsi="Arial" w:cs="Arial"/>
          <w:bCs/>
          <w:sz w:val="22"/>
          <w:szCs w:val="22"/>
        </w:rPr>
        <w:t xml:space="preserve">ealth &amp; </w:t>
      </w:r>
      <w:r w:rsidR="00EC278D">
        <w:rPr>
          <w:rFonts w:ascii="Arial" w:hAnsi="Arial" w:cs="Arial"/>
          <w:bCs/>
          <w:sz w:val="22"/>
          <w:szCs w:val="22"/>
        </w:rPr>
        <w:t>B</w:t>
      </w:r>
      <w:r w:rsidR="008729BE">
        <w:rPr>
          <w:rFonts w:ascii="Arial" w:hAnsi="Arial" w:cs="Arial"/>
          <w:bCs/>
          <w:sz w:val="22"/>
          <w:szCs w:val="22"/>
        </w:rPr>
        <w:t xml:space="preserve">eauty </w:t>
      </w:r>
      <w:r w:rsidR="001364AC">
        <w:rPr>
          <w:rFonts w:ascii="Arial" w:hAnsi="Arial" w:cs="Arial"/>
          <w:bCs/>
          <w:sz w:val="22"/>
          <w:szCs w:val="22"/>
        </w:rPr>
        <w:t>lesson observation</w:t>
      </w:r>
      <w:r w:rsidR="008729BE">
        <w:rPr>
          <w:rFonts w:ascii="Arial" w:hAnsi="Arial" w:cs="Arial"/>
          <w:bCs/>
          <w:sz w:val="22"/>
          <w:szCs w:val="22"/>
        </w:rPr>
        <w:t xml:space="preserve">. It was noted that the campus offered a calm and focused environment for its learners.  The Link Governor also observed that the site (and other sites visited) did not feel as busy post pandemic. </w:t>
      </w:r>
      <w:r w:rsidR="0061539D">
        <w:rPr>
          <w:rFonts w:ascii="Arial" w:hAnsi="Arial" w:cs="Arial"/>
          <w:bCs/>
          <w:sz w:val="22"/>
          <w:szCs w:val="22"/>
        </w:rPr>
        <w:t>Visit discussion had included strategic plans for the campus</w:t>
      </w:r>
      <w:r w:rsidR="001364AC">
        <w:rPr>
          <w:rFonts w:ascii="Arial" w:hAnsi="Arial" w:cs="Arial"/>
          <w:bCs/>
          <w:sz w:val="22"/>
          <w:szCs w:val="22"/>
        </w:rPr>
        <w:t xml:space="preserve"> curriculum</w:t>
      </w:r>
      <w:r w:rsidR="0061539D">
        <w:rPr>
          <w:rFonts w:ascii="Arial" w:hAnsi="Arial" w:cs="Arial"/>
          <w:bCs/>
          <w:sz w:val="22"/>
          <w:szCs w:val="22"/>
        </w:rPr>
        <w:t>.</w:t>
      </w:r>
    </w:p>
    <w:p w14:paraId="452E3B7E" w14:textId="19AD23A6" w:rsidR="0061539D" w:rsidRDefault="0061539D" w:rsidP="00640019">
      <w:pPr>
        <w:pStyle w:val="ListParagraph"/>
        <w:ind w:firstLine="0"/>
        <w:rPr>
          <w:rFonts w:ascii="Arial" w:hAnsi="Arial" w:cs="Arial"/>
          <w:bCs/>
          <w:sz w:val="22"/>
          <w:szCs w:val="22"/>
        </w:rPr>
      </w:pPr>
    </w:p>
    <w:p w14:paraId="1886FA04" w14:textId="37E73498" w:rsidR="00640019" w:rsidRDefault="008A5486" w:rsidP="00DE1A3F">
      <w:pPr>
        <w:pStyle w:val="ListParagraph"/>
        <w:ind w:firstLine="0"/>
        <w:rPr>
          <w:rFonts w:ascii="Arial" w:hAnsi="Arial" w:cs="Arial"/>
          <w:bCs/>
          <w:sz w:val="22"/>
          <w:szCs w:val="22"/>
        </w:rPr>
      </w:pPr>
      <w:r>
        <w:rPr>
          <w:rFonts w:ascii="Arial" w:hAnsi="Arial" w:cs="Arial"/>
          <w:bCs/>
          <w:sz w:val="22"/>
          <w:szCs w:val="22"/>
        </w:rPr>
        <w:t xml:space="preserve">The Chair had invited </w:t>
      </w:r>
      <w:r w:rsidR="001364AC">
        <w:rPr>
          <w:rFonts w:ascii="Arial" w:hAnsi="Arial" w:cs="Arial"/>
          <w:bCs/>
          <w:sz w:val="22"/>
          <w:szCs w:val="22"/>
        </w:rPr>
        <w:t xml:space="preserve">a Luminate Governor with secondary school experience </w:t>
      </w:r>
      <w:r>
        <w:rPr>
          <w:rFonts w:ascii="Arial" w:hAnsi="Arial" w:cs="Arial"/>
          <w:bCs/>
          <w:sz w:val="22"/>
          <w:szCs w:val="22"/>
        </w:rPr>
        <w:t xml:space="preserve">to visit Leeds Sixth Form College. </w:t>
      </w:r>
      <w:r w:rsidR="001364AC">
        <w:rPr>
          <w:rFonts w:ascii="Arial" w:hAnsi="Arial" w:cs="Arial"/>
          <w:bCs/>
          <w:sz w:val="22"/>
          <w:szCs w:val="22"/>
        </w:rPr>
        <w:t xml:space="preserve">The Governor </w:t>
      </w:r>
      <w:r w:rsidR="00EC278D">
        <w:rPr>
          <w:rFonts w:ascii="Arial" w:hAnsi="Arial" w:cs="Arial"/>
          <w:bCs/>
          <w:sz w:val="22"/>
          <w:szCs w:val="22"/>
        </w:rPr>
        <w:t xml:space="preserve">visit had included a tour of facilities and meeting with the Deputy CEO Curriculum and Quality. The Chair provided assurance to board members that </w:t>
      </w:r>
      <w:r w:rsidR="001364AC">
        <w:rPr>
          <w:rFonts w:ascii="Arial" w:hAnsi="Arial" w:cs="Arial"/>
          <w:bCs/>
          <w:sz w:val="22"/>
          <w:szCs w:val="22"/>
        </w:rPr>
        <w:t>the Governor’</w:t>
      </w:r>
      <w:r w:rsidR="00EC278D">
        <w:rPr>
          <w:rFonts w:ascii="Arial" w:hAnsi="Arial" w:cs="Arial"/>
          <w:bCs/>
          <w:sz w:val="22"/>
          <w:szCs w:val="22"/>
        </w:rPr>
        <w:t xml:space="preserve">s feedback had identified issues </w:t>
      </w:r>
      <w:r w:rsidR="001364AC">
        <w:rPr>
          <w:rFonts w:ascii="Arial" w:hAnsi="Arial" w:cs="Arial"/>
          <w:bCs/>
          <w:sz w:val="22"/>
          <w:szCs w:val="22"/>
        </w:rPr>
        <w:t xml:space="preserve">that were already know </w:t>
      </w:r>
      <w:r w:rsidR="00EC278D">
        <w:rPr>
          <w:rFonts w:ascii="Arial" w:hAnsi="Arial" w:cs="Arial"/>
          <w:bCs/>
          <w:sz w:val="22"/>
          <w:szCs w:val="22"/>
        </w:rPr>
        <w:t xml:space="preserve">to the ELT and that good practice was observed within </w:t>
      </w:r>
      <w:r w:rsidR="00DE1A3F">
        <w:rPr>
          <w:rFonts w:ascii="Arial" w:hAnsi="Arial" w:cs="Arial"/>
          <w:bCs/>
          <w:sz w:val="22"/>
          <w:szCs w:val="22"/>
        </w:rPr>
        <w:t>th</w:t>
      </w:r>
      <w:r w:rsidR="001364AC">
        <w:rPr>
          <w:rFonts w:ascii="Arial" w:hAnsi="Arial" w:cs="Arial"/>
          <w:bCs/>
          <w:sz w:val="22"/>
          <w:szCs w:val="22"/>
        </w:rPr>
        <w:t>e</w:t>
      </w:r>
      <w:r w:rsidR="008C0B29">
        <w:rPr>
          <w:rFonts w:ascii="Arial" w:hAnsi="Arial" w:cs="Arial"/>
          <w:bCs/>
          <w:sz w:val="22"/>
          <w:szCs w:val="22"/>
        </w:rPr>
        <w:t xml:space="preserve"> </w:t>
      </w:r>
      <w:r w:rsidR="00EC278D">
        <w:rPr>
          <w:rFonts w:ascii="Arial" w:hAnsi="Arial" w:cs="Arial"/>
          <w:bCs/>
          <w:sz w:val="22"/>
          <w:szCs w:val="22"/>
        </w:rPr>
        <w:t>Step-up to A’</w:t>
      </w:r>
      <w:r w:rsidR="00CF171F">
        <w:rPr>
          <w:rFonts w:ascii="Arial" w:hAnsi="Arial" w:cs="Arial"/>
          <w:bCs/>
          <w:sz w:val="22"/>
          <w:szCs w:val="22"/>
        </w:rPr>
        <w:t xml:space="preserve"> </w:t>
      </w:r>
      <w:r w:rsidR="00EC278D">
        <w:rPr>
          <w:rFonts w:ascii="Arial" w:hAnsi="Arial" w:cs="Arial"/>
          <w:bCs/>
          <w:sz w:val="22"/>
          <w:szCs w:val="22"/>
        </w:rPr>
        <w:t>Levels initiative.</w:t>
      </w:r>
      <w:r w:rsidR="008C0B29">
        <w:rPr>
          <w:rFonts w:ascii="Arial" w:hAnsi="Arial" w:cs="Arial"/>
          <w:bCs/>
          <w:sz w:val="22"/>
          <w:szCs w:val="22"/>
        </w:rPr>
        <w:t xml:space="preserve">  </w:t>
      </w:r>
      <w:r w:rsidR="00DE1A3F">
        <w:rPr>
          <w:rFonts w:ascii="Arial" w:hAnsi="Arial" w:cs="Arial"/>
          <w:bCs/>
          <w:sz w:val="22"/>
          <w:szCs w:val="22"/>
        </w:rPr>
        <w:t>At a separate visit, the Chair shadowed an A’ Level student</w:t>
      </w:r>
      <w:r w:rsidR="00260571">
        <w:rPr>
          <w:rFonts w:ascii="Arial" w:hAnsi="Arial" w:cs="Arial"/>
          <w:bCs/>
          <w:sz w:val="22"/>
          <w:szCs w:val="22"/>
        </w:rPr>
        <w:t xml:space="preserve"> for </w:t>
      </w:r>
      <w:r w:rsidR="00260571">
        <w:rPr>
          <w:rFonts w:ascii="Arial" w:hAnsi="Arial" w:cs="Arial"/>
          <w:bCs/>
          <w:sz w:val="22"/>
          <w:szCs w:val="22"/>
        </w:rPr>
        <w:lastRenderedPageBreak/>
        <w:t>part of a day and met with the SU President.  Both elements to this visit were reported as insightful and positive.</w:t>
      </w:r>
    </w:p>
    <w:p w14:paraId="0FFD0938" w14:textId="79577638" w:rsidR="00260571" w:rsidRDefault="00260571" w:rsidP="00DE1A3F">
      <w:pPr>
        <w:pStyle w:val="ListParagraph"/>
        <w:ind w:firstLine="0"/>
        <w:rPr>
          <w:rFonts w:ascii="Arial" w:hAnsi="Arial" w:cs="Arial"/>
          <w:bCs/>
          <w:sz w:val="22"/>
          <w:szCs w:val="22"/>
        </w:rPr>
      </w:pPr>
    </w:p>
    <w:p w14:paraId="19A8F619" w14:textId="77777777" w:rsidR="00260571" w:rsidRDefault="00260571" w:rsidP="00260571">
      <w:pPr>
        <w:ind w:firstLine="0"/>
        <w:rPr>
          <w:rFonts w:ascii="Arial" w:eastAsia="Times New Roman" w:hAnsi="Arial" w:cs="Arial"/>
          <w:sz w:val="22"/>
          <w:szCs w:val="22"/>
          <w:u w:val="single"/>
          <w:lang w:eastAsia="en-GB"/>
        </w:rPr>
      </w:pPr>
    </w:p>
    <w:p w14:paraId="4F51F452" w14:textId="57BD711B" w:rsidR="007D2F41" w:rsidRPr="007D2F41" w:rsidRDefault="007D2F41" w:rsidP="007D2F41">
      <w:pPr>
        <w:numPr>
          <w:ilvl w:val="0"/>
          <w:numId w:val="1"/>
        </w:numPr>
        <w:rPr>
          <w:rFonts w:ascii="Arial" w:eastAsia="Times New Roman" w:hAnsi="Arial" w:cs="Arial"/>
          <w:sz w:val="22"/>
          <w:szCs w:val="22"/>
          <w:u w:val="single"/>
          <w:lang w:eastAsia="en-GB"/>
        </w:rPr>
      </w:pPr>
      <w:r w:rsidRPr="007D2F41">
        <w:rPr>
          <w:rFonts w:ascii="Arial" w:eastAsia="Times New Roman" w:hAnsi="Arial" w:cs="Arial"/>
          <w:sz w:val="22"/>
          <w:szCs w:val="22"/>
          <w:u w:val="single"/>
          <w:lang w:eastAsia="en-GB"/>
        </w:rPr>
        <w:t>Feedback from Group Board</w:t>
      </w:r>
    </w:p>
    <w:p w14:paraId="4E0AF798" w14:textId="32506CFD" w:rsidR="00260571" w:rsidRDefault="00260571" w:rsidP="00260571">
      <w:pPr>
        <w:ind w:firstLine="0"/>
        <w:contextualSpacing/>
        <w:rPr>
          <w:rFonts w:ascii="Arial" w:hAnsi="Arial" w:cs="Arial"/>
          <w:bCs/>
          <w:sz w:val="22"/>
          <w:szCs w:val="22"/>
        </w:rPr>
      </w:pPr>
      <w:r>
        <w:rPr>
          <w:rFonts w:ascii="Arial" w:hAnsi="Arial" w:cs="Arial"/>
          <w:bCs/>
          <w:sz w:val="22"/>
          <w:szCs w:val="22"/>
        </w:rPr>
        <w:t xml:space="preserve">The Chair and CEO provided </w:t>
      </w:r>
      <w:r w:rsidR="001364AC">
        <w:rPr>
          <w:rFonts w:ascii="Arial" w:hAnsi="Arial" w:cs="Arial"/>
          <w:bCs/>
          <w:sz w:val="22"/>
          <w:szCs w:val="22"/>
        </w:rPr>
        <w:t>feedback</w:t>
      </w:r>
      <w:r>
        <w:rPr>
          <w:rFonts w:ascii="Arial" w:hAnsi="Arial" w:cs="Arial"/>
          <w:bCs/>
          <w:sz w:val="22"/>
          <w:szCs w:val="22"/>
        </w:rPr>
        <w:t xml:space="preserve"> from meetings of the Group Board held in December, with the following key points being highlighted:</w:t>
      </w:r>
    </w:p>
    <w:p w14:paraId="15C9608E" w14:textId="77777777" w:rsidR="00260571" w:rsidRDefault="00260571" w:rsidP="00260571">
      <w:pPr>
        <w:contextualSpacing/>
        <w:rPr>
          <w:rFonts w:ascii="Arial" w:hAnsi="Arial" w:cs="Arial"/>
          <w:bCs/>
          <w:sz w:val="22"/>
          <w:szCs w:val="22"/>
        </w:rPr>
      </w:pPr>
    </w:p>
    <w:p w14:paraId="6989F55C" w14:textId="77777777" w:rsidR="00260571" w:rsidRPr="00260571" w:rsidRDefault="00260571" w:rsidP="00260571">
      <w:pPr>
        <w:pStyle w:val="ListParagraph"/>
        <w:numPr>
          <w:ilvl w:val="0"/>
          <w:numId w:val="3"/>
        </w:numPr>
        <w:rPr>
          <w:rFonts w:ascii="Arial" w:hAnsi="Arial" w:cs="Arial"/>
          <w:bCs/>
          <w:sz w:val="22"/>
          <w:szCs w:val="22"/>
        </w:rPr>
      </w:pPr>
      <w:r w:rsidRPr="00260571">
        <w:rPr>
          <w:rFonts w:ascii="Arial" w:hAnsi="Arial" w:cs="Arial"/>
          <w:bCs/>
          <w:sz w:val="22"/>
          <w:szCs w:val="22"/>
        </w:rPr>
        <w:t>Group board confirmed its intention to withdraw as sponsor of White Rose Academies Trust at the end of January 2023.</w:t>
      </w:r>
    </w:p>
    <w:p w14:paraId="6C96B917" w14:textId="77777777" w:rsidR="00260571" w:rsidRPr="00260571" w:rsidRDefault="00260571" w:rsidP="00260571">
      <w:pPr>
        <w:pStyle w:val="ListParagraph"/>
        <w:numPr>
          <w:ilvl w:val="0"/>
          <w:numId w:val="3"/>
        </w:numPr>
        <w:rPr>
          <w:rFonts w:ascii="Arial" w:hAnsi="Arial" w:cs="Arial"/>
          <w:bCs/>
          <w:sz w:val="22"/>
          <w:szCs w:val="22"/>
        </w:rPr>
      </w:pPr>
      <w:r w:rsidRPr="00260571">
        <w:rPr>
          <w:rFonts w:ascii="Arial" w:hAnsi="Arial" w:cs="Arial"/>
          <w:bCs/>
          <w:sz w:val="22"/>
          <w:szCs w:val="22"/>
        </w:rPr>
        <w:t>Group board approved the 2021/22 financial statements.</w:t>
      </w:r>
    </w:p>
    <w:p w14:paraId="6D478C0F" w14:textId="77777777" w:rsidR="00260571" w:rsidRPr="00260571" w:rsidRDefault="00260571" w:rsidP="00260571">
      <w:pPr>
        <w:pStyle w:val="ListParagraph"/>
        <w:numPr>
          <w:ilvl w:val="0"/>
          <w:numId w:val="3"/>
        </w:numPr>
        <w:rPr>
          <w:rFonts w:ascii="Arial" w:hAnsi="Arial" w:cs="Arial"/>
          <w:bCs/>
          <w:sz w:val="22"/>
          <w:szCs w:val="22"/>
        </w:rPr>
      </w:pPr>
      <w:r w:rsidRPr="00260571">
        <w:rPr>
          <w:rFonts w:ascii="Arial" w:hAnsi="Arial" w:cs="Arial"/>
          <w:bCs/>
          <w:sz w:val="22"/>
          <w:szCs w:val="22"/>
        </w:rPr>
        <w:t>The group’s Risk Management Policy and Procedure 2022/23 was approved and was available to view within VBR.</w:t>
      </w:r>
    </w:p>
    <w:p w14:paraId="6CD4FA15" w14:textId="77777777" w:rsidR="00260571" w:rsidRPr="00260571" w:rsidRDefault="00260571" w:rsidP="00260571">
      <w:pPr>
        <w:pStyle w:val="ListParagraph"/>
        <w:numPr>
          <w:ilvl w:val="0"/>
          <w:numId w:val="3"/>
        </w:numPr>
        <w:rPr>
          <w:rFonts w:ascii="Arial" w:hAnsi="Arial" w:cs="Arial"/>
          <w:bCs/>
          <w:sz w:val="22"/>
          <w:szCs w:val="22"/>
        </w:rPr>
      </w:pPr>
      <w:r w:rsidRPr="00260571">
        <w:rPr>
          <w:rFonts w:ascii="Arial" w:hAnsi="Arial" w:cs="Arial"/>
          <w:bCs/>
          <w:sz w:val="22"/>
          <w:szCs w:val="22"/>
        </w:rPr>
        <w:t>A new Fire Safety Statement of Intent and Policy was approved and, subject to final review/ approval by the Leeds Conservatoire. It would be published within VBR in due course.</w:t>
      </w:r>
    </w:p>
    <w:p w14:paraId="418AE15A" w14:textId="286F4419" w:rsidR="00260571" w:rsidRPr="00260571" w:rsidRDefault="00260571" w:rsidP="00260571">
      <w:pPr>
        <w:pStyle w:val="ListParagraph"/>
        <w:numPr>
          <w:ilvl w:val="0"/>
          <w:numId w:val="3"/>
        </w:numPr>
        <w:rPr>
          <w:rFonts w:ascii="Arial" w:hAnsi="Arial" w:cs="Arial"/>
          <w:bCs/>
          <w:sz w:val="22"/>
          <w:szCs w:val="22"/>
        </w:rPr>
      </w:pPr>
      <w:r w:rsidRPr="00260571">
        <w:rPr>
          <w:rFonts w:ascii="Arial" w:hAnsi="Arial" w:cs="Arial"/>
          <w:bCs/>
          <w:sz w:val="22"/>
          <w:szCs w:val="22"/>
        </w:rPr>
        <w:t xml:space="preserve">The Office for National Statistics (ONS) announced on 29 November 2022 that following a review of the classification of the further education (FE) sector it had decided that the sector was now to be included as part of the public sector.  </w:t>
      </w:r>
    </w:p>
    <w:p w14:paraId="33E55D63" w14:textId="77777777" w:rsidR="007D2F41" w:rsidRPr="007D2F41" w:rsidRDefault="007D2F41" w:rsidP="007D2F41">
      <w:pPr>
        <w:ind w:left="0"/>
        <w:rPr>
          <w:bCs/>
        </w:rPr>
      </w:pPr>
    </w:p>
    <w:p w14:paraId="013C7882" w14:textId="3AEEF909" w:rsidR="007D2F41" w:rsidRDefault="007D2F41" w:rsidP="007D2F41">
      <w:pPr>
        <w:numPr>
          <w:ilvl w:val="0"/>
          <w:numId w:val="2"/>
        </w:numPr>
        <w:rPr>
          <w:rFonts w:ascii="Arial" w:eastAsia="Times New Roman" w:hAnsi="Arial" w:cs="Arial"/>
          <w:sz w:val="22"/>
          <w:szCs w:val="22"/>
          <w:u w:val="single"/>
          <w:lang w:eastAsia="en-GB"/>
        </w:rPr>
      </w:pPr>
      <w:r w:rsidRPr="007D2F41">
        <w:rPr>
          <w:rFonts w:ascii="Arial" w:eastAsia="Times New Roman" w:hAnsi="Arial" w:cs="Arial"/>
          <w:sz w:val="22"/>
          <w:szCs w:val="22"/>
          <w:u w:val="single"/>
          <w:lang w:eastAsia="en-GB"/>
        </w:rPr>
        <w:t>Update from Students’ Union (SU) President</w:t>
      </w:r>
    </w:p>
    <w:p w14:paraId="53C489BF" w14:textId="77777777" w:rsidR="00C03902" w:rsidRDefault="00C03902" w:rsidP="00C03902">
      <w:pPr>
        <w:ind w:left="1440"/>
        <w:rPr>
          <w:rFonts w:ascii="Arial" w:eastAsia="Times New Roman" w:hAnsi="Arial" w:cs="Arial"/>
          <w:sz w:val="22"/>
          <w:szCs w:val="22"/>
          <w:lang w:eastAsia="en-GB"/>
        </w:rPr>
      </w:pPr>
      <w:r>
        <w:rPr>
          <w:rFonts w:ascii="Arial" w:eastAsia="Times New Roman" w:hAnsi="Arial" w:cs="Arial"/>
          <w:sz w:val="22"/>
          <w:szCs w:val="22"/>
          <w:lang w:eastAsia="en-GB"/>
        </w:rPr>
        <w:t xml:space="preserve">The update from the SU President was welcomed by board members and once again </w:t>
      </w:r>
    </w:p>
    <w:p w14:paraId="1F120322" w14:textId="110EE66D" w:rsidR="00E1682D" w:rsidRDefault="00C03902" w:rsidP="00E1682D">
      <w:pPr>
        <w:ind w:left="1440"/>
        <w:rPr>
          <w:rFonts w:ascii="Arial" w:eastAsia="Times New Roman" w:hAnsi="Arial" w:cs="Arial"/>
          <w:sz w:val="22"/>
          <w:szCs w:val="22"/>
          <w:lang w:eastAsia="en-GB"/>
        </w:rPr>
      </w:pPr>
      <w:r>
        <w:rPr>
          <w:rFonts w:ascii="Arial" w:eastAsia="Times New Roman" w:hAnsi="Arial" w:cs="Arial"/>
          <w:sz w:val="22"/>
          <w:szCs w:val="22"/>
          <w:lang w:eastAsia="en-GB"/>
        </w:rPr>
        <w:t>they gave recognition for the amount of work underway.  The SU President thanke</w:t>
      </w:r>
      <w:r w:rsidR="00E1682D">
        <w:rPr>
          <w:rFonts w:ascii="Arial" w:eastAsia="Times New Roman" w:hAnsi="Arial" w:cs="Arial"/>
          <w:sz w:val="22"/>
          <w:szCs w:val="22"/>
          <w:lang w:eastAsia="en-GB"/>
        </w:rPr>
        <w:t>d</w:t>
      </w:r>
    </w:p>
    <w:p w14:paraId="05395E02" w14:textId="26582862" w:rsidR="006A743A" w:rsidRDefault="00C03902" w:rsidP="00E1682D">
      <w:pPr>
        <w:ind w:left="1440"/>
        <w:rPr>
          <w:rFonts w:ascii="Arial" w:eastAsia="Times New Roman" w:hAnsi="Arial" w:cs="Arial"/>
          <w:sz w:val="22"/>
          <w:szCs w:val="22"/>
          <w:lang w:eastAsia="en-GB"/>
        </w:rPr>
      </w:pPr>
      <w:r>
        <w:rPr>
          <w:rFonts w:ascii="Arial" w:eastAsia="Times New Roman" w:hAnsi="Arial" w:cs="Arial"/>
          <w:sz w:val="22"/>
          <w:szCs w:val="22"/>
          <w:lang w:eastAsia="en-GB"/>
        </w:rPr>
        <w:t xml:space="preserve">ELT for providing warm spaces for students during the cost of living </w:t>
      </w:r>
      <w:r w:rsidR="006A743A">
        <w:rPr>
          <w:rFonts w:ascii="Arial" w:eastAsia="Times New Roman" w:hAnsi="Arial" w:cs="Arial"/>
          <w:sz w:val="22"/>
          <w:szCs w:val="22"/>
          <w:lang w:eastAsia="en-GB"/>
        </w:rPr>
        <w:t xml:space="preserve">crisis and Mental </w:t>
      </w:r>
    </w:p>
    <w:p w14:paraId="2D6D39F3" w14:textId="6522DB06" w:rsidR="00C03902" w:rsidRDefault="006A743A" w:rsidP="006A743A">
      <w:pPr>
        <w:ind w:left="1440"/>
        <w:rPr>
          <w:rFonts w:ascii="Arial" w:eastAsia="Times New Roman" w:hAnsi="Arial" w:cs="Arial"/>
          <w:sz w:val="22"/>
          <w:szCs w:val="22"/>
          <w:lang w:eastAsia="en-GB"/>
        </w:rPr>
      </w:pPr>
      <w:r>
        <w:rPr>
          <w:rFonts w:ascii="Arial" w:eastAsia="Times New Roman" w:hAnsi="Arial" w:cs="Arial"/>
          <w:sz w:val="22"/>
          <w:szCs w:val="22"/>
          <w:lang w:eastAsia="en-GB"/>
        </w:rPr>
        <w:t xml:space="preserve">Health First Aid training for staff. </w:t>
      </w:r>
    </w:p>
    <w:p w14:paraId="33E4E095" w14:textId="6E8878E9" w:rsidR="006A743A" w:rsidRDefault="006A743A" w:rsidP="00C03902">
      <w:pPr>
        <w:ind w:left="1440"/>
        <w:rPr>
          <w:rFonts w:ascii="Arial" w:eastAsia="Times New Roman" w:hAnsi="Arial" w:cs="Arial"/>
          <w:sz w:val="22"/>
          <w:szCs w:val="22"/>
          <w:lang w:eastAsia="en-GB"/>
        </w:rPr>
      </w:pPr>
    </w:p>
    <w:p w14:paraId="54C4858A" w14:textId="77777777" w:rsidR="006A743A" w:rsidRDefault="006A743A" w:rsidP="00C03902">
      <w:pPr>
        <w:ind w:left="1440"/>
        <w:rPr>
          <w:rFonts w:ascii="Arial" w:eastAsia="Times New Roman" w:hAnsi="Arial" w:cs="Arial"/>
          <w:sz w:val="22"/>
          <w:szCs w:val="22"/>
          <w:lang w:eastAsia="en-GB"/>
        </w:rPr>
      </w:pPr>
      <w:r>
        <w:rPr>
          <w:rFonts w:ascii="Arial" w:eastAsia="Times New Roman" w:hAnsi="Arial" w:cs="Arial"/>
          <w:sz w:val="22"/>
          <w:szCs w:val="22"/>
          <w:lang w:eastAsia="en-GB"/>
        </w:rPr>
        <w:t xml:space="preserve">It was noted that 100 students based at Printworks Campus had completed a </w:t>
      </w:r>
    </w:p>
    <w:p w14:paraId="56BC7804" w14:textId="6ACB0C2D" w:rsidR="006A743A" w:rsidRDefault="006A743A" w:rsidP="006A743A">
      <w:pPr>
        <w:ind w:left="1440"/>
        <w:rPr>
          <w:rFonts w:ascii="Arial" w:eastAsia="Times New Roman" w:hAnsi="Arial" w:cs="Arial"/>
          <w:sz w:val="22"/>
          <w:szCs w:val="22"/>
          <w:lang w:eastAsia="en-GB"/>
        </w:rPr>
      </w:pPr>
      <w:r>
        <w:rPr>
          <w:rFonts w:ascii="Arial" w:eastAsia="Times New Roman" w:hAnsi="Arial" w:cs="Arial"/>
          <w:sz w:val="22"/>
          <w:szCs w:val="22"/>
          <w:lang w:eastAsia="en-GB"/>
        </w:rPr>
        <w:t xml:space="preserve">‘welcome back’ survey and initial results analysis indicated a low mood. The </w:t>
      </w:r>
    </w:p>
    <w:p w14:paraId="7F364811" w14:textId="5ED18E9C" w:rsidR="006A743A" w:rsidRDefault="006A743A" w:rsidP="006A743A">
      <w:pPr>
        <w:ind w:left="1440"/>
        <w:rPr>
          <w:rFonts w:ascii="Arial" w:eastAsia="Times New Roman" w:hAnsi="Arial" w:cs="Arial"/>
          <w:sz w:val="22"/>
          <w:szCs w:val="22"/>
          <w:lang w:eastAsia="en-GB"/>
        </w:rPr>
      </w:pPr>
      <w:r>
        <w:rPr>
          <w:rFonts w:ascii="Arial" w:eastAsia="Times New Roman" w:hAnsi="Arial" w:cs="Arial"/>
          <w:sz w:val="22"/>
          <w:szCs w:val="22"/>
          <w:lang w:eastAsia="en-GB"/>
        </w:rPr>
        <w:t xml:space="preserve">Students Union intended to reflect on the results and plan appropriate campus </w:t>
      </w:r>
    </w:p>
    <w:p w14:paraId="0493791C" w14:textId="4B3E3063" w:rsidR="006A743A" w:rsidRDefault="006A743A" w:rsidP="006A743A">
      <w:pPr>
        <w:ind w:left="1440"/>
        <w:rPr>
          <w:rFonts w:ascii="Arial" w:eastAsia="Times New Roman" w:hAnsi="Arial" w:cs="Arial"/>
          <w:sz w:val="22"/>
          <w:szCs w:val="22"/>
          <w:lang w:eastAsia="en-GB"/>
        </w:rPr>
      </w:pPr>
      <w:r>
        <w:rPr>
          <w:rFonts w:ascii="Arial" w:eastAsia="Times New Roman" w:hAnsi="Arial" w:cs="Arial"/>
          <w:sz w:val="22"/>
          <w:szCs w:val="22"/>
          <w:lang w:eastAsia="en-GB"/>
        </w:rPr>
        <w:t>support.</w:t>
      </w:r>
    </w:p>
    <w:p w14:paraId="2BD331DD" w14:textId="602CB457" w:rsidR="00495F82" w:rsidRPr="00495F82" w:rsidRDefault="00495F82" w:rsidP="006A743A">
      <w:pPr>
        <w:ind w:left="1440"/>
        <w:rPr>
          <w:rFonts w:ascii="Arial" w:eastAsia="Times New Roman" w:hAnsi="Arial" w:cs="Arial"/>
          <w:sz w:val="22"/>
          <w:szCs w:val="22"/>
          <w:lang w:eastAsia="en-GB"/>
        </w:rPr>
      </w:pPr>
    </w:p>
    <w:p w14:paraId="2417415F" w14:textId="77777777" w:rsidR="00E1682D" w:rsidRDefault="00495F82" w:rsidP="00E1682D">
      <w:pPr>
        <w:ind w:left="1440"/>
        <w:rPr>
          <w:rFonts w:ascii="Arial" w:eastAsia="Times New Roman" w:hAnsi="Arial" w:cs="Arial"/>
          <w:sz w:val="22"/>
          <w:szCs w:val="22"/>
          <w:lang w:eastAsia="en-GB"/>
        </w:rPr>
      </w:pPr>
      <w:r w:rsidRPr="00495F82">
        <w:rPr>
          <w:rFonts w:ascii="Arial" w:eastAsia="Times New Roman" w:hAnsi="Arial" w:cs="Arial"/>
          <w:sz w:val="22"/>
          <w:szCs w:val="22"/>
          <w:lang w:eastAsia="en-GB"/>
        </w:rPr>
        <w:t xml:space="preserve">At Beeston Campus the SU President had been supporting dance classes </w:t>
      </w:r>
      <w:r w:rsidR="00E1682D">
        <w:rPr>
          <w:rFonts w:ascii="Arial" w:eastAsia="Times New Roman" w:hAnsi="Arial" w:cs="Arial"/>
          <w:sz w:val="22"/>
          <w:szCs w:val="22"/>
          <w:lang w:eastAsia="en-GB"/>
        </w:rPr>
        <w:t xml:space="preserve">for SEND </w:t>
      </w:r>
    </w:p>
    <w:p w14:paraId="2E0F4B44" w14:textId="26B93950" w:rsidR="00495F82" w:rsidRPr="00495F82" w:rsidRDefault="00E1682D" w:rsidP="006A743A">
      <w:pPr>
        <w:ind w:left="1440"/>
        <w:rPr>
          <w:rFonts w:ascii="Arial" w:eastAsia="Times New Roman" w:hAnsi="Arial" w:cs="Arial"/>
          <w:sz w:val="22"/>
          <w:szCs w:val="22"/>
          <w:lang w:eastAsia="en-GB"/>
        </w:rPr>
      </w:pPr>
      <w:r>
        <w:rPr>
          <w:rFonts w:ascii="Arial" w:eastAsia="Times New Roman" w:hAnsi="Arial" w:cs="Arial"/>
          <w:sz w:val="22"/>
          <w:szCs w:val="22"/>
          <w:lang w:eastAsia="en-GB"/>
        </w:rPr>
        <w:t>students.</w:t>
      </w:r>
    </w:p>
    <w:p w14:paraId="083A90A9" w14:textId="49CC66E8" w:rsidR="00495F82" w:rsidRDefault="00495F82" w:rsidP="006A743A">
      <w:pPr>
        <w:ind w:left="1440"/>
        <w:rPr>
          <w:rFonts w:ascii="Arial" w:eastAsia="Times New Roman" w:hAnsi="Arial" w:cs="Arial"/>
          <w:sz w:val="22"/>
          <w:szCs w:val="22"/>
          <w:lang w:eastAsia="en-GB"/>
        </w:rPr>
      </w:pPr>
    </w:p>
    <w:p w14:paraId="41949F02" w14:textId="47AEDA4F" w:rsidR="00495F82" w:rsidRDefault="00495F82" w:rsidP="006A743A">
      <w:pPr>
        <w:ind w:left="1440"/>
        <w:rPr>
          <w:rFonts w:ascii="Arial" w:eastAsia="Times New Roman" w:hAnsi="Arial" w:cs="Arial"/>
          <w:sz w:val="22"/>
          <w:szCs w:val="22"/>
          <w:lang w:eastAsia="en-GB"/>
        </w:rPr>
      </w:pPr>
      <w:r>
        <w:rPr>
          <w:rFonts w:ascii="Arial" w:eastAsia="Times New Roman" w:hAnsi="Arial" w:cs="Arial"/>
          <w:sz w:val="22"/>
          <w:szCs w:val="22"/>
          <w:lang w:eastAsia="en-GB"/>
        </w:rPr>
        <w:t>SU Election activity had commenced.</w:t>
      </w:r>
    </w:p>
    <w:p w14:paraId="3ACFACF6" w14:textId="4C2B2B0A" w:rsidR="00495F82" w:rsidRDefault="00495F82" w:rsidP="006A743A">
      <w:pPr>
        <w:ind w:left="1440"/>
        <w:rPr>
          <w:rFonts w:ascii="Arial" w:eastAsia="Times New Roman" w:hAnsi="Arial" w:cs="Arial"/>
          <w:sz w:val="22"/>
          <w:szCs w:val="22"/>
          <w:lang w:eastAsia="en-GB"/>
        </w:rPr>
      </w:pPr>
    </w:p>
    <w:p w14:paraId="75156521" w14:textId="77777777" w:rsidR="007D2F41" w:rsidRDefault="007D2F41" w:rsidP="007D2F41">
      <w:pPr>
        <w:ind w:firstLine="0"/>
        <w:rPr>
          <w:rFonts w:ascii="Arial" w:eastAsia="Times New Roman" w:hAnsi="Arial" w:cs="Arial"/>
          <w:sz w:val="22"/>
          <w:szCs w:val="22"/>
          <w:u w:val="single"/>
          <w:lang w:eastAsia="en-GB"/>
        </w:rPr>
      </w:pPr>
    </w:p>
    <w:p w14:paraId="3A31BACB" w14:textId="139E17C0" w:rsidR="007D2F41" w:rsidRDefault="007D2F41" w:rsidP="007D2F41">
      <w:pPr>
        <w:numPr>
          <w:ilvl w:val="0"/>
          <w:numId w:val="2"/>
        </w:numPr>
        <w:rPr>
          <w:rFonts w:ascii="Arial" w:eastAsia="Times New Roman" w:hAnsi="Arial" w:cs="Arial"/>
          <w:sz w:val="22"/>
          <w:szCs w:val="22"/>
          <w:u w:val="single"/>
          <w:lang w:eastAsia="en-GB"/>
        </w:rPr>
      </w:pPr>
      <w:r>
        <w:rPr>
          <w:rFonts w:ascii="Arial" w:eastAsia="Times New Roman" w:hAnsi="Arial" w:cs="Arial"/>
          <w:sz w:val="22"/>
          <w:szCs w:val="22"/>
          <w:u w:val="single"/>
          <w:lang w:eastAsia="en-GB"/>
        </w:rPr>
        <w:t>Andy’s Man Club Fundraiser (Staff Member)</w:t>
      </w:r>
    </w:p>
    <w:p w14:paraId="3301EB9B" w14:textId="04FE9689" w:rsidR="00495F82" w:rsidRDefault="00495F82" w:rsidP="00495F82">
      <w:pPr>
        <w:ind w:firstLine="0"/>
        <w:rPr>
          <w:rFonts w:ascii="Arial" w:eastAsia="Times New Roman" w:hAnsi="Arial" w:cs="Arial"/>
          <w:sz w:val="22"/>
          <w:szCs w:val="22"/>
          <w:lang w:eastAsia="en-GB"/>
        </w:rPr>
      </w:pPr>
      <w:r>
        <w:rPr>
          <w:rFonts w:ascii="Arial" w:eastAsia="Times New Roman" w:hAnsi="Arial" w:cs="Arial"/>
          <w:sz w:val="22"/>
          <w:szCs w:val="22"/>
          <w:lang w:eastAsia="en-GB"/>
        </w:rPr>
        <w:t xml:space="preserve">The </w:t>
      </w:r>
      <w:r w:rsidR="00E1682D">
        <w:rPr>
          <w:rFonts w:ascii="Arial" w:eastAsia="Times New Roman" w:hAnsi="Arial" w:cs="Arial"/>
          <w:sz w:val="22"/>
          <w:szCs w:val="22"/>
          <w:lang w:eastAsia="en-GB"/>
        </w:rPr>
        <w:t>S</w:t>
      </w:r>
      <w:r>
        <w:rPr>
          <w:rFonts w:ascii="Arial" w:eastAsia="Times New Roman" w:hAnsi="Arial" w:cs="Arial"/>
          <w:sz w:val="22"/>
          <w:szCs w:val="22"/>
          <w:lang w:eastAsia="en-GB"/>
        </w:rPr>
        <w:t xml:space="preserve">taff </w:t>
      </w:r>
      <w:r w:rsidR="00E1682D">
        <w:rPr>
          <w:rFonts w:ascii="Arial" w:eastAsia="Times New Roman" w:hAnsi="Arial" w:cs="Arial"/>
          <w:sz w:val="22"/>
          <w:szCs w:val="22"/>
          <w:lang w:eastAsia="en-GB"/>
        </w:rPr>
        <w:t>M</w:t>
      </w:r>
      <w:r>
        <w:rPr>
          <w:rFonts w:ascii="Arial" w:eastAsia="Times New Roman" w:hAnsi="Arial" w:cs="Arial"/>
          <w:sz w:val="22"/>
          <w:szCs w:val="22"/>
          <w:lang w:eastAsia="en-GB"/>
        </w:rPr>
        <w:t xml:space="preserve">ember delivered an inspiring presentation on </w:t>
      </w:r>
      <w:r w:rsidR="00E1682D">
        <w:rPr>
          <w:rFonts w:ascii="Arial" w:eastAsia="Times New Roman" w:hAnsi="Arial" w:cs="Arial"/>
          <w:sz w:val="22"/>
          <w:szCs w:val="22"/>
          <w:lang w:eastAsia="en-GB"/>
        </w:rPr>
        <w:t>his</w:t>
      </w:r>
      <w:r>
        <w:rPr>
          <w:rFonts w:ascii="Arial" w:eastAsia="Times New Roman" w:hAnsi="Arial" w:cs="Arial"/>
          <w:sz w:val="22"/>
          <w:szCs w:val="22"/>
          <w:lang w:eastAsia="en-GB"/>
        </w:rPr>
        <w:t xml:space="preserve"> Andy’s Man Club Fundraiser</w:t>
      </w:r>
      <w:r w:rsidR="00042D28">
        <w:rPr>
          <w:rFonts w:ascii="Arial" w:eastAsia="Times New Roman" w:hAnsi="Arial" w:cs="Arial"/>
          <w:sz w:val="22"/>
          <w:szCs w:val="22"/>
          <w:lang w:eastAsia="en-GB"/>
        </w:rPr>
        <w:t xml:space="preserve"> event.  A charity wrist band and information leaflet were circulated to </w:t>
      </w:r>
      <w:r w:rsidR="00E1682D">
        <w:rPr>
          <w:rFonts w:ascii="Arial" w:eastAsia="Times New Roman" w:hAnsi="Arial" w:cs="Arial"/>
          <w:sz w:val="22"/>
          <w:szCs w:val="22"/>
          <w:lang w:eastAsia="en-GB"/>
        </w:rPr>
        <w:t xml:space="preserve">all </w:t>
      </w:r>
      <w:r w:rsidR="00042D28">
        <w:rPr>
          <w:rFonts w:ascii="Arial" w:eastAsia="Times New Roman" w:hAnsi="Arial" w:cs="Arial"/>
          <w:sz w:val="22"/>
          <w:szCs w:val="22"/>
          <w:lang w:eastAsia="en-GB"/>
        </w:rPr>
        <w:t xml:space="preserve">attendees.  A copy of the leaflet would be uploaded to VBR.  </w:t>
      </w:r>
      <w:r w:rsidR="00E1682D">
        <w:rPr>
          <w:rFonts w:ascii="Arial" w:eastAsia="Times New Roman" w:hAnsi="Arial" w:cs="Arial"/>
          <w:sz w:val="22"/>
          <w:szCs w:val="22"/>
          <w:lang w:eastAsia="en-GB"/>
        </w:rPr>
        <w:t xml:space="preserve">The </w:t>
      </w:r>
      <w:r w:rsidR="00042D28">
        <w:rPr>
          <w:rFonts w:ascii="Arial" w:eastAsia="Times New Roman" w:hAnsi="Arial" w:cs="Arial"/>
          <w:sz w:val="22"/>
          <w:szCs w:val="22"/>
          <w:lang w:eastAsia="en-GB"/>
        </w:rPr>
        <w:t>Staff Member</w:t>
      </w:r>
      <w:r w:rsidR="00E1682D">
        <w:rPr>
          <w:rFonts w:ascii="Arial" w:eastAsia="Times New Roman" w:hAnsi="Arial" w:cs="Arial"/>
          <w:sz w:val="22"/>
          <w:szCs w:val="22"/>
          <w:lang w:eastAsia="en-GB"/>
        </w:rPr>
        <w:t xml:space="preserve"> was invited</w:t>
      </w:r>
      <w:r w:rsidR="00042D28">
        <w:rPr>
          <w:rFonts w:ascii="Arial" w:eastAsia="Times New Roman" w:hAnsi="Arial" w:cs="Arial"/>
          <w:sz w:val="22"/>
          <w:szCs w:val="22"/>
          <w:lang w:eastAsia="en-GB"/>
        </w:rPr>
        <w:t xml:space="preserve"> to </w:t>
      </w:r>
      <w:r w:rsidR="00E1682D">
        <w:rPr>
          <w:rFonts w:ascii="Arial" w:eastAsia="Times New Roman" w:hAnsi="Arial" w:cs="Arial"/>
          <w:sz w:val="22"/>
          <w:szCs w:val="22"/>
          <w:lang w:eastAsia="en-GB"/>
        </w:rPr>
        <w:t xml:space="preserve">confirm </w:t>
      </w:r>
      <w:r w:rsidR="00042D28">
        <w:rPr>
          <w:rFonts w:ascii="Arial" w:eastAsia="Times New Roman" w:hAnsi="Arial" w:cs="Arial"/>
          <w:sz w:val="22"/>
          <w:szCs w:val="22"/>
          <w:lang w:eastAsia="en-GB"/>
        </w:rPr>
        <w:t xml:space="preserve">a fundraising target and QR code that could be shared </w:t>
      </w:r>
      <w:r w:rsidR="00E1682D">
        <w:rPr>
          <w:rFonts w:ascii="Arial" w:eastAsia="Times New Roman" w:hAnsi="Arial" w:cs="Arial"/>
          <w:sz w:val="22"/>
          <w:szCs w:val="22"/>
          <w:lang w:eastAsia="en-GB"/>
        </w:rPr>
        <w:t>with</w:t>
      </w:r>
      <w:r w:rsidR="00042D28">
        <w:rPr>
          <w:rFonts w:ascii="Arial" w:eastAsia="Times New Roman" w:hAnsi="Arial" w:cs="Arial"/>
          <w:sz w:val="22"/>
          <w:szCs w:val="22"/>
          <w:lang w:eastAsia="en-GB"/>
        </w:rPr>
        <w:t xml:space="preserve"> </w:t>
      </w:r>
      <w:r w:rsidR="00E462A3">
        <w:rPr>
          <w:rFonts w:ascii="Arial" w:eastAsia="Times New Roman" w:hAnsi="Arial" w:cs="Arial"/>
          <w:sz w:val="22"/>
          <w:szCs w:val="22"/>
          <w:lang w:eastAsia="en-GB"/>
        </w:rPr>
        <w:t>local government councillors.</w:t>
      </w:r>
      <w:bookmarkStart w:id="0" w:name="_GoBack"/>
      <w:bookmarkEnd w:id="0"/>
    </w:p>
    <w:p w14:paraId="36B5B951" w14:textId="4424C457" w:rsidR="00042D28" w:rsidRDefault="00042D28" w:rsidP="00495F82">
      <w:pPr>
        <w:ind w:firstLine="0"/>
        <w:rPr>
          <w:rFonts w:ascii="Arial" w:eastAsia="Times New Roman" w:hAnsi="Arial" w:cs="Arial"/>
          <w:sz w:val="22"/>
          <w:szCs w:val="22"/>
          <w:lang w:eastAsia="en-GB"/>
        </w:rPr>
      </w:pPr>
    </w:p>
    <w:p w14:paraId="518D2169" w14:textId="674F4A06" w:rsidR="00042D28" w:rsidRDefault="00042D28" w:rsidP="00495F82">
      <w:pPr>
        <w:ind w:firstLine="0"/>
        <w:rPr>
          <w:rFonts w:ascii="Arial" w:eastAsia="Times New Roman" w:hAnsi="Arial" w:cs="Arial"/>
          <w:sz w:val="22"/>
          <w:szCs w:val="22"/>
          <w:lang w:eastAsia="en-GB"/>
        </w:rPr>
      </w:pPr>
      <w:r>
        <w:rPr>
          <w:rFonts w:ascii="Arial" w:eastAsia="Times New Roman" w:hAnsi="Arial" w:cs="Arial"/>
          <w:sz w:val="22"/>
          <w:szCs w:val="22"/>
          <w:lang w:eastAsia="en-GB"/>
        </w:rPr>
        <w:t xml:space="preserve">The Director Student Life invited the </w:t>
      </w:r>
      <w:r w:rsidR="00E1682D">
        <w:rPr>
          <w:rFonts w:ascii="Arial" w:eastAsia="Times New Roman" w:hAnsi="Arial" w:cs="Arial"/>
          <w:sz w:val="22"/>
          <w:szCs w:val="22"/>
          <w:lang w:eastAsia="en-GB"/>
        </w:rPr>
        <w:t>S</w:t>
      </w:r>
      <w:r>
        <w:rPr>
          <w:rFonts w:ascii="Arial" w:eastAsia="Times New Roman" w:hAnsi="Arial" w:cs="Arial"/>
          <w:sz w:val="22"/>
          <w:szCs w:val="22"/>
          <w:lang w:eastAsia="en-GB"/>
        </w:rPr>
        <w:t xml:space="preserve">taff </w:t>
      </w:r>
      <w:r w:rsidR="00E1682D">
        <w:rPr>
          <w:rFonts w:ascii="Arial" w:eastAsia="Times New Roman" w:hAnsi="Arial" w:cs="Arial"/>
          <w:sz w:val="22"/>
          <w:szCs w:val="22"/>
          <w:lang w:eastAsia="en-GB"/>
        </w:rPr>
        <w:t>M</w:t>
      </w:r>
      <w:r>
        <w:rPr>
          <w:rFonts w:ascii="Arial" w:eastAsia="Times New Roman" w:hAnsi="Arial" w:cs="Arial"/>
          <w:sz w:val="22"/>
          <w:szCs w:val="22"/>
          <w:lang w:eastAsia="en-GB"/>
        </w:rPr>
        <w:t xml:space="preserve">ember to support the </w:t>
      </w:r>
      <w:proofErr w:type="spellStart"/>
      <w:r>
        <w:rPr>
          <w:rFonts w:ascii="Arial" w:eastAsia="Times New Roman" w:hAnsi="Arial" w:cs="Arial"/>
          <w:sz w:val="22"/>
          <w:szCs w:val="22"/>
          <w:lang w:eastAsia="en-GB"/>
        </w:rPr>
        <w:t>Mens</w:t>
      </w:r>
      <w:proofErr w:type="spellEnd"/>
      <w:r>
        <w:rPr>
          <w:rFonts w:ascii="Arial" w:eastAsia="Times New Roman" w:hAnsi="Arial" w:cs="Arial"/>
          <w:sz w:val="22"/>
          <w:szCs w:val="22"/>
          <w:lang w:eastAsia="en-GB"/>
        </w:rPr>
        <w:t>’ Wellbeing Forum.</w:t>
      </w:r>
    </w:p>
    <w:p w14:paraId="2B47C37E" w14:textId="77777777" w:rsidR="005A10A6" w:rsidRDefault="005A10A6" w:rsidP="00714932">
      <w:pPr>
        <w:pStyle w:val="Default"/>
        <w:rPr>
          <w:color w:val="auto"/>
          <w:sz w:val="22"/>
          <w:szCs w:val="22"/>
        </w:rPr>
      </w:pPr>
    </w:p>
    <w:p w14:paraId="2FFA29B7" w14:textId="312547D9" w:rsidR="00042D28" w:rsidRPr="007D2F41" w:rsidRDefault="00042D28" w:rsidP="00042D28">
      <w:pPr>
        <w:rPr>
          <w:rFonts w:ascii="Arial" w:hAnsi="Arial" w:cs="Arial"/>
          <w:b/>
          <w:sz w:val="22"/>
          <w:szCs w:val="22"/>
        </w:rPr>
      </w:pPr>
      <w:r>
        <w:rPr>
          <w:rFonts w:ascii="Arial" w:hAnsi="Arial" w:cs="Arial"/>
          <w:b/>
          <w:sz w:val="22"/>
          <w:szCs w:val="22"/>
        </w:rPr>
        <w:t>6</w:t>
      </w:r>
      <w:r w:rsidRPr="007D2F41">
        <w:rPr>
          <w:rFonts w:ascii="Arial" w:hAnsi="Arial" w:cs="Arial"/>
          <w:b/>
          <w:sz w:val="22"/>
          <w:szCs w:val="22"/>
        </w:rPr>
        <w:t>.</w:t>
      </w:r>
      <w:r w:rsidRPr="007D2F41">
        <w:rPr>
          <w:rFonts w:ascii="Arial" w:hAnsi="Arial" w:cs="Arial"/>
          <w:b/>
          <w:sz w:val="22"/>
          <w:szCs w:val="22"/>
        </w:rPr>
        <w:tab/>
      </w:r>
      <w:r w:rsidR="004A7A6E">
        <w:rPr>
          <w:rFonts w:ascii="Arial" w:hAnsi="Arial" w:cs="Arial"/>
          <w:b/>
          <w:sz w:val="22"/>
          <w:szCs w:val="22"/>
        </w:rPr>
        <w:t>Outcome of Overall Effectiveness Review</w:t>
      </w:r>
    </w:p>
    <w:p w14:paraId="1C4F7EA5" w14:textId="77777777" w:rsidR="005A10A6" w:rsidRDefault="005A10A6" w:rsidP="00714932">
      <w:pPr>
        <w:pStyle w:val="Default"/>
        <w:rPr>
          <w:color w:val="auto"/>
          <w:sz w:val="22"/>
          <w:szCs w:val="22"/>
        </w:rPr>
      </w:pPr>
    </w:p>
    <w:p w14:paraId="20EC1AC3" w14:textId="25ACFBBA" w:rsidR="004A7A6E" w:rsidRDefault="004A7A6E" w:rsidP="004A7A6E">
      <w:pPr>
        <w:ind w:firstLine="0"/>
        <w:contextualSpacing/>
        <w:rPr>
          <w:rFonts w:ascii="Arial" w:hAnsi="Arial" w:cs="Arial"/>
          <w:sz w:val="22"/>
          <w:szCs w:val="22"/>
        </w:rPr>
      </w:pPr>
      <w:r>
        <w:rPr>
          <w:rFonts w:ascii="Arial" w:hAnsi="Arial" w:cs="Arial"/>
          <w:sz w:val="22"/>
          <w:szCs w:val="22"/>
        </w:rPr>
        <w:t xml:space="preserve">Board members received a summary of outcomes from the round of annual effectiveness review meetings carried out in January 2023.   All board members contributed to a discussion on bringing forward the meeting start time.  The Chair concluded that from 2023/24 board meetings would commence at the earlier time of 4 - 4.30pm, </w:t>
      </w:r>
      <w:r w:rsidR="00E1682D">
        <w:rPr>
          <w:rFonts w:ascii="Arial" w:hAnsi="Arial" w:cs="Arial"/>
          <w:sz w:val="22"/>
          <w:szCs w:val="22"/>
        </w:rPr>
        <w:t xml:space="preserve">and this was agreed </w:t>
      </w:r>
      <w:r>
        <w:rPr>
          <w:rFonts w:ascii="Arial" w:hAnsi="Arial" w:cs="Arial"/>
          <w:sz w:val="22"/>
          <w:szCs w:val="22"/>
        </w:rPr>
        <w:t xml:space="preserve">subject to a Teams Link being available.  </w:t>
      </w:r>
    </w:p>
    <w:p w14:paraId="6798D986" w14:textId="6DDDC610" w:rsidR="004A7A6E" w:rsidRDefault="004A7A6E" w:rsidP="004A7A6E">
      <w:pPr>
        <w:ind w:firstLine="0"/>
        <w:contextualSpacing/>
        <w:rPr>
          <w:rFonts w:ascii="Arial" w:hAnsi="Arial" w:cs="Arial"/>
          <w:sz w:val="22"/>
          <w:szCs w:val="22"/>
        </w:rPr>
      </w:pPr>
    </w:p>
    <w:p w14:paraId="40D71C22" w14:textId="628485C2" w:rsidR="004A7A6E" w:rsidRDefault="004A7A6E" w:rsidP="004A7A6E">
      <w:pPr>
        <w:ind w:firstLine="0"/>
        <w:contextualSpacing/>
        <w:rPr>
          <w:rFonts w:ascii="Arial" w:hAnsi="Arial" w:cs="Arial"/>
          <w:sz w:val="22"/>
          <w:szCs w:val="22"/>
        </w:rPr>
      </w:pPr>
      <w:r>
        <w:rPr>
          <w:rFonts w:ascii="Arial" w:hAnsi="Arial" w:cs="Arial"/>
          <w:sz w:val="22"/>
          <w:szCs w:val="22"/>
        </w:rPr>
        <w:t xml:space="preserve">The Governance Manager provided evidence that board member feedback on </w:t>
      </w:r>
      <w:r w:rsidR="002F3188">
        <w:rPr>
          <w:rFonts w:ascii="Arial" w:hAnsi="Arial" w:cs="Arial"/>
          <w:sz w:val="22"/>
          <w:szCs w:val="22"/>
        </w:rPr>
        <w:t>‘</w:t>
      </w:r>
      <w:r>
        <w:rPr>
          <w:rFonts w:ascii="Arial" w:hAnsi="Arial" w:cs="Arial"/>
          <w:sz w:val="22"/>
          <w:szCs w:val="22"/>
        </w:rPr>
        <w:t>opportunities to visit college</w:t>
      </w:r>
      <w:r w:rsidR="002F3188">
        <w:rPr>
          <w:rFonts w:ascii="Arial" w:hAnsi="Arial" w:cs="Arial"/>
          <w:sz w:val="22"/>
          <w:szCs w:val="22"/>
        </w:rPr>
        <w:t>’</w:t>
      </w:r>
      <w:r>
        <w:rPr>
          <w:rFonts w:ascii="Arial" w:hAnsi="Arial" w:cs="Arial"/>
          <w:sz w:val="22"/>
          <w:szCs w:val="22"/>
        </w:rPr>
        <w:t xml:space="preserve"> </w:t>
      </w:r>
      <w:r w:rsidR="002F3188">
        <w:rPr>
          <w:rFonts w:ascii="Arial" w:hAnsi="Arial" w:cs="Arial"/>
          <w:sz w:val="22"/>
          <w:szCs w:val="22"/>
        </w:rPr>
        <w:t xml:space="preserve">had started to be </w:t>
      </w:r>
      <w:r>
        <w:rPr>
          <w:rFonts w:ascii="Arial" w:hAnsi="Arial" w:cs="Arial"/>
          <w:sz w:val="22"/>
          <w:szCs w:val="22"/>
        </w:rPr>
        <w:t xml:space="preserve">addressed through campus tours and department visits.  </w:t>
      </w:r>
      <w:r w:rsidR="002F3188">
        <w:rPr>
          <w:rFonts w:ascii="Arial" w:hAnsi="Arial" w:cs="Arial"/>
          <w:sz w:val="22"/>
          <w:szCs w:val="22"/>
        </w:rPr>
        <w:t xml:space="preserve">It was noted that such events could dovetail with </w:t>
      </w:r>
      <w:r w:rsidR="00E1682D">
        <w:rPr>
          <w:rFonts w:ascii="Arial" w:hAnsi="Arial" w:cs="Arial"/>
          <w:sz w:val="22"/>
          <w:szCs w:val="22"/>
        </w:rPr>
        <w:t>future</w:t>
      </w:r>
      <w:r w:rsidR="002F3188">
        <w:rPr>
          <w:rFonts w:ascii="Arial" w:hAnsi="Arial" w:cs="Arial"/>
          <w:sz w:val="22"/>
          <w:szCs w:val="22"/>
        </w:rPr>
        <w:t xml:space="preserve"> LCC Board meeting</w:t>
      </w:r>
      <w:r w:rsidR="00E1682D">
        <w:rPr>
          <w:rFonts w:ascii="Arial" w:hAnsi="Arial" w:cs="Arial"/>
          <w:sz w:val="22"/>
          <w:szCs w:val="22"/>
        </w:rPr>
        <w:t>s</w:t>
      </w:r>
      <w:r w:rsidR="002F3188">
        <w:rPr>
          <w:rFonts w:ascii="Arial" w:hAnsi="Arial" w:cs="Arial"/>
          <w:sz w:val="22"/>
          <w:szCs w:val="22"/>
        </w:rPr>
        <w:t>.</w:t>
      </w:r>
    </w:p>
    <w:p w14:paraId="5B7CB147" w14:textId="77777777" w:rsidR="004A7A6E" w:rsidRDefault="004A7A6E" w:rsidP="004A7A6E">
      <w:pPr>
        <w:ind w:firstLine="0"/>
        <w:contextualSpacing/>
        <w:rPr>
          <w:rFonts w:ascii="Arial" w:hAnsi="Arial" w:cs="Arial"/>
          <w:sz w:val="22"/>
          <w:szCs w:val="22"/>
        </w:rPr>
      </w:pPr>
    </w:p>
    <w:p w14:paraId="59A9E24F" w14:textId="1DC8FD6A" w:rsidR="004A7A6E" w:rsidRDefault="002F3188" w:rsidP="004A7A6E">
      <w:pPr>
        <w:ind w:firstLine="0"/>
        <w:contextualSpacing/>
        <w:rPr>
          <w:rFonts w:ascii="Arial" w:hAnsi="Arial" w:cs="Arial"/>
          <w:sz w:val="22"/>
          <w:szCs w:val="22"/>
        </w:rPr>
      </w:pPr>
      <w:r>
        <w:rPr>
          <w:rFonts w:ascii="Arial" w:hAnsi="Arial" w:cs="Arial"/>
          <w:sz w:val="22"/>
          <w:szCs w:val="22"/>
        </w:rPr>
        <w:t>Through further discussion t</w:t>
      </w:r>
      <w:r w:rsidR="004A7A6E">
        <w:rPr>
          <w:rFonts w:ascii="Arial" w:hAnsi="Arial" w:cs="Arial"/>
          <w:sz w:val="22"/>
          <w:szCs w:val="22"/>
        </w:rPr>
        <w:t>he need for increased diversity in board membership was</w:t>
      </w:r>
      <w:r w:rsidR="00E1682D">
        <w:rPr>
          <w:rFonts w:ascii="Arial" w:hAnsi="Arial" w:cs="Arial"/>
          <w:sz w:val="22"/>
          <w:szCs w:val="22"/>
        </w:rPr>
        <w:t xml:space="preserve"> flagged</w:t>
      </w:r>
      <w:r w:rsidR="004A7A6E">
        <w:rPr>
          <w:rFonts w:ascii="Arial" w:hAnsi="Arial" w:cs="Arial"/>
          <w:sz w:val="22"/>
          <w:szCs w:val="22"/>
        </w:rPr>
        <w:t>.</w:t>
      </w:r>
    </w:p>
    <w:p w14:paraId="655BD1A8" w14:textId="77777777" w:rsidR="004A7A6E" w:rsidRDefault="004A7A6E" w:rsidP="004A7A6E">
      <w:pPr>
        <w:ind w:firstLine="0"/>
        <w:contextualSpacing/>
        <w:rPr>
          <w:rFonts w:ascii="Arial" w:hAnsi="Arial" w:cs="Arial"/>
          <w:sz w:val="22"/>
          <w:szCs w:val="22"/>
        </w:rPr>
      </w:pPr>
    </w:p>
    <w:p w14:paraId="0E86F586" w14:textId="14753D68" w:rsidR="004A7A6E" w:rsidRDefault="004A7A6E" w:rsidP="004A7A6E">
      <w:pPr>
        <w:ind w:firstLine="0"/>
        <w:contextualSpacing/>
        <w:rPr>
          <w:rFonts w:ascii="Arial" w:hAnsi="Arial" w:cs="Arial"/>
          <w:sz w:val="22"/>
          <w:szCs w:val="22"/>
        </w:rPr>
      </w:pPr>
      <w:r>
        <w:rPr>
          <w:rFonts w:ascii="Arial" w:hAnsi="Arial" w:cs="Arial"/>
          <w:sz w:val="22"/>
          <w:szCs w:val="22"/>
        </w:rPr>
        <w:t xml:space="preserve">The Governance Manager informed members that their feedback would be considered as part of a review of the </w:t>
      </w:r>
      <w:r w:rsidR="00C568D7">
        <w:rPr>
          <w:rFonts w:ascii="Arial" w:hAnsi="Arial" w:cs="Arial"/>
          <w:sz w:val="22"/>
          <w:szCs w:val="22"/>
        </w:rPr>
        <w:t xml:space="preserve">group wide </w:t>
      </w:r>
      <w:r>
        <w:rPr>
          <w:rFonts w:ascii="Arial" w:hAnsi="Arial" w:cs="Arial"/>
          <w:sz w:val="22"/>
          <w:szCs w:val="22"/>
        </w:rPr>
        <w:t xml:space="preserve">governance calendar.  </w:t>
      </w:r>
    </w:p>
    <w:p w14:paraId="6A85C0D6" w14:textId="77777777" w:rsidR="004A7A6E" w:rsidRDefault="004A7A6E" w:rsidP="004A7A6E">
      <w:pPr>
        <w:ind w:firstLine="0"/>
        <w:contextualSpacing/>
        <w:rPr>
          <w:rFonts w:ascii="Arial" w:hAnsi="Arial" w:cs="Arial"/>
          <w:sz w:val="22"/>
          <w:szCs w:val="22"/>
        </w:rPr>
      </w:pPr>
    </w:p>
    <w:p w14:paraId="2843C38F" w14:textId="77777777" w:rsidR="004A7A6E" w:rsidRDefault="004A7A6E" w:rsidP="004A7A6E">
      <w:pPr>
        <w:ind w:firstLine="0"/>
        <w:contextualSpacing/>
        <w:rPr>
          <w:rFonts w:ascii="Arial" w:hAnsi="Arial" w:cs="Arial"/>
          <w:sz w:val="22"/>
          <w:szCs w:val="22"/>
        </w:rPr>
      </w:pPr>
      <w:r>
        <w:rPr>
          <w:rFonts w:ascii="Arial" w:hAnsi="Arial" w:cs="Arial"/>
          <w:sz w:val="22"/>
          <w:szCs w:val="22"/>
        </w:rPr>
        <w:t>RESOLVED:</w:t>
      </w:r>
    </w:p>
    <w:p w14:paraId="4AB21B6B" w14:textId="1A3928B7" w:rsidR="004A7A6E" w:rsidRDefault="004A7A6E" w:rsidP="004A7A6E">
      <w:pPr>
        <w:ind w:firstLine="0"/>
        <w:contextualSpacing/>
        <w:rPr>
          <w:rFonts w:ascii="Arial" w:hAnsi="Arial" w:cs="Arial"/>
          <w:sz w:val="22"/>
          <w:szCs w:val="22"/>
        </w:rPr>
      </w:pPr>
      <w:r>
        <w:rPr>
          <w:rFonts w:ascii="Arial" w:hAnsi="Arial" w:cs="Arial"/>
          <w:sz w:val="22"/>
          <w:szCs w:val="22"/>
        </w:rPr>
        <w:t>To approve the actions identified from the board effectiveness review and trial an earlier start time in 2023/24.</w:t>
      </w:r>
    </w:p>
    <w:p w14:paraId="1DDBC541" w14:textId="77777777" w:rsidR="00F14267" w:rsidRDefault="00F14267" w:rsidP="004A7A6E">
      <w:pPr>
        <w:ind w:firstLine="0"/>
        <w:contextualSpacing/>
        <w:rPr>
          <w:rFonts w:ascii="Arial" w:hAnsi="Arial" w:cs="Arial"/>
          <w:sz w:val="22"/>
          <w:szCs w:val="22"/>
        </w:rPr>
      </w:pPr>
    </w:p>
    <w:p w14:paraId="7372D49C" w14:textId="50A76D38" w:rsidR="005A10A6" w:rsidRDefault="005A10A6" w:rsidP="00714932">
      <w:pPr>
        <w:pStyle w:val="Default"/>
        <w:rPr>
          <w:color w:val="auto"/>
          <w:sz w:val="22"/>
          <w:szCs w:val="22"/>
        </w:rPr>
      </w:pPr>
    </w:p>
    <w:p w14:paraId="387D4371" w14:textId="77777777" w:rsidR="002F3188" w:rsidRPr="00CF6F0D" w:rsidRDefault="002F3188" w:rsidP="002F3188">
      <w:pPr>
        <w:rPr>
          <w:rFonts w:ascii="Arial" w:hAnsi="Arial" w:cs="Arial"/>
          <w:sz w:val="22"/>
          <w:szCs w:val="22"/>
        </w:rPr>
      </w:pPr>
      <w:r>
        <w:rPr>
          <w:rFonts w:ascii="Arial" w:hAnsi="Arial" w:cs="Arial"/>
          <w:b/>
          <w:sz w:val="22"/>
          <w:szCs w:val="22"/>
        </w:rPr>
        <w:t xml:space="preserve">PART 2 - </w:t>
      </w:r>
      <w:r w:rsidRPr="00CF6F0D">
        <w:rPr>
          <w:rFonts w:ascii="Arial" w:hAnsi="Arial" w:cs="Arial"/>
          <w:b/>
          <w:sz w:val="22"/>
          <w:szCs w:val="22"/>
        </w:rPr>
        <w:t>STRATEGY AND POLICY</w:t>
      </w:r>
    </w:p>
    <w:p w14:paraId="70FC290A" w14:textId="38911F24" w:rsidR="005A10A6" w:rsidRDefault="005A10A6" w:rsidP="00714932">
      <w:pPr>
        <w:pStyle w:val="Default"/>
        <w:rPr>
          <w:color w:val="auto"/>
          <w:sz w:val="22"/>
          <w:szCs w:val="22"/>
        </w:rPr>
      </w:pPr>
    </w:p>
    <w:p w14:paraId="2F17F100" w14:textId="17DB48BD" w:rsidR="00904458" w:rsidRDefault="00904458" w:rsidP="00904458">
      <w:pPr>
        <w:rPr>
          <w:rFonts w:ascii="Arial" w:hAnsi="Arial" w:cs="Arial"/>
          <w:b/>
          <w:sz w:val="22"/>
          <w:szCs w:val="22"/>
        </w:rPr>
      </w:pPr>
      <w:r>
        <w:rPr>
          <w:rFonts w:ascii="Arial" w:hAnsi="Arial" w:cs="Arial"/>
          <w:b/>
          <w:sz w:val="22"/>
          <w:szCs w:val="22"/>
        </w:rPr>
        <w:t>7</w:t>
      </w:r>
      <w:r w:rsidRPr="007D2F41">
        <w:rPr>
          <w:rFonts w:ascii="Arial" w:hAnsi="Arial" w:cs="Arial"/>
          <w:b/>
          <w:sz w:val="22"/>
          <w:szCs w:val="22"/>
        </w:rPr>
        <w:t>.</w:t>
      </w:r>
      <w:r w:rsidRPr="007D2F41">
        <w:rPr>
          <w:rFonts w:ascii="Arial" w:hAnsi="Arial" w:cs="Arial"/>
          <w:b/>
          <w:sz w:val="22"/>
          <w:szCs w:val="22"/>
        </w:rPr>
        <w:tab/>
      </w:r>
      <w:r>
        <w:rPr>
          <w:rFonts w:ascii="Arial" w:hAnsi="Arial" w:cs="Arial"/>
          <w:b/>
          <w:sz w:val="22"/>
          <w:szCs w:val="22"/>
        </w:rPr>
        <w:t>Equality, Diversity and Inclusion (EDI)</w:t>
      </w:r>
    </w:p>
    <w:p w14:paraId="6CD8E6E6" w14:textId="353ADDFD" w:rsidR="00C64C6E" w:rsidRDefault="00C64C6E" w:rsidP="00904458">
      <w:pPr>
        <w:rPr>
          <w:rFonts w:ascii="Arial" w:hAnsi="Arial" w:cs="Arial"/>
          <w:sz w:val="22"/>
          <w:szCs w:val="22"/>
        </w:rPr>
      </w:pPr>
      <w:r>
        <w:rPr>
          <w:rFonts w:ascii="Arial" w:hAnsi="Arial" w:cs="Arial"/>
          <w:b/>
          <w:sz w:val="22"/>
          <w:szCs w:val="22"/>
        </w:rPr>
        <w:tab/>
      </w:r>
    </w:p>
    <w:p w14:paraId="375B0A2D" w14:textId="2B299C96" w:rsidR="00C64C6E" w:rsidRDefault="00C64C6E" w:rsidP="00C64C6E">
      <w:pPr>
        <w:pStyle w:val="ListParagraph"/>
        <w:numPr>
          <w:ilvl w:val="0"/>
          <w:numId w:val="6"/>
        </w:numPr>
        <w:rPr>
          <w:rFonts w:ascii="Arial" w:hAnsi="Arial" w:cs="Arial"/>
          <w:sz w:val="22"/>
          <w:szCs w:val="22"/>
          <w:u w:val="single"/>
        </w:rPr>
      </w:pPr>
      <w:r w:rsidRPr="00C64C6E">
        <w:rPr>
          <w:rFonts w:ascii="Arial" w:hAnsi="Arial" w:cs="Arial"/>
          <w:sz w:val="22"/>
          <w:szCs w:val="22"/>
          <w:u w:val="single"/>
        </w:rPr>
        <w:t>Deep Dive LCC Protected Characteristics (Disability &amp; Neurodiversity)</w:t>
      </w:r>
    </w:p>
    <w:p w14:paraId="7668E6DA" w14:textId="09D8BE14" w:rsidR="00C64C6E" w:rsidRDefault="00C64C6E" w:rsidP="00C64C6E">
      <w:pPr>
        <w:pStyle w:val="ListParagraph"/>
        <w:ind w:firstLine="0"/>
        <w:rPr>
          <w:rFonts w:ascii="Arial" w:hAnsi="Arial" w:cs="Arial"/>
          <w:sz w:val="22"/>
          <w:szCs w:val="22"/>
        </w:rPr>
      </w:pPr>
      <w:r>
        <w:rPr>
          <w:rFonts w:ascii="Arial" w:hAnsi="Arial" w:cs="Arial"/>
          <w:sz w:val="22"/>
          <w:szCs w:val="22"/>
        </w:rPr>
        <w:t xml:space="preserve">The Head of EDI guided members through a presentation detailing staff and student declared learning difficulties or disability.  </w:t>
      </w:r>
      <w:r w:rsidR="00F14267">
        <w:rPr>
          <w:rFonts w:ascii="Arial" w:hAnsi="Arial" w:cs="Arial"/>
          <w:sz w:val="22"/>
          <w:szCs w:val="22"/>
        </w:rPr>
        <w:t>Key points of note were that, o</w:t>
      </w:r>
      <w:r>
        <w:rPr>
          <w:rFonts w:ascii="Arial" w:hAnsi="Arial" w:cs="Arial"/>
          <w:sz w:val="22"/>
          <w:szCs w:val="22"/>
        </w:rPr>
        <w:t>f the college student population, 3.5% of learners had dyslexia and 2% were on the autistic spectrum</w:t>
      </w:r>
      <w:r w:rsidR="00F14267">
        <w:rPr>
          <w:rFonts w:ascii="Arial" w:hAnsi="Arial" w:cs="Arial"/>
          <w:sz w:val="22"/>
          <w:szCs w:val="22"/>
        </w:rPr>
        <w:t xml:space="preserve"> and of the staff population 73% were female and 27% male.</w:t>
      </w:r>
    </w:p>
    <w:p w14:paraId="5B00AE8D" w14:textId="44353449" w:rsidR="00F14267" w:rsidRDefault="00F14267" w:rsidP="00C64C6E">
      <w:pPr>
        <w:pStyle w:val="ListParagraph"/>
        <w:ind w:firstLine="0"/>
        <w:rPr>
          <w:rFonts w:ascii="Arial" w:hAnsi="Arial" w:cs="Arial"/>
          <w:sz w:val="22"/>
          <w:szCs w:val="22"/>
        </w:rPr>
      </w:pPr>
    </w:p>
    <w:p w14:paraId="48239EEC" w14:textId="6EAAC386" w:rsidR="00F14267" w:rsidRDefault="00F14267" w:rsidP="00C64C6E">
      <w:pPr>
        <w:pStyle w:val="ListParagraph"/>
        <w:ind w:firstLine="0"/>
        <w:rPr>
          <w:rFonts w:ascii="Arial" w:hAnsi="Arial" w:cs="Arial"/>
          <w:sz w:val="22"/>
          <w:szCs w:val="22"/>
        </w:rPr>
      </w:pPr>
      <w:r>
        <w:rPr>
          <w:rFonts w:ascii="Arial" w:hAnsi="Arial" w:cs="Arial"/>
          <w:sz w:val="22"/>
          <w:szCs w:val="22"/>
        </w:rPr>
        <w:t>Low disclosure rates were an issue.  The Head of EDI suggested that staff with a disability perceived th</w:t>
      </w:r>
      <w:r w:rsidR="00F159FF">
        <w:rPr>
          <w:rFonts w:ascii="Arial" w:hAnsi="Arial" w:cs="Arial"/>
          <w:sz w:val="22"/>
          <w:szCs w:val="22"/>
        </w:rPr>
        <w:t>eir disability</w:t>
      </w:r>
      <w:r>
        <w:rPr>
          <w:rFonts w:ascii="Arial" w:hAnsi="Arial" w:cs="Arial"/>
          <w:sz w:val="22"/>
          <w:szCs w:val="22"/>
        </w:rPr>
        <w:t xml:space="preserve"> to be </w:t>
      </w:r>
      <w:r w:rsidR="00F159FF">
        <w:rPr>
          <w:rFonts w:ascii="Arial" w:hAnsi="Arial" w:cs="Arial"/>
          <w:sz w:val="22"/>
          <w:szCs w:val="22"/>
        </w:rPr>
        <w:t xml:space="preserve">interpreted by others as </w:t>
      </w:r>
      <w:r>
        <w:rPr>
          <w:rFonts w:ascii="Arial" w:hAnsi="Arial" w:cs="Arial"/>
          <w:sz w:val="22"/>
          <w:szCs w:val="22"/>
        </w:rPr>
        <w:t>a barrier to progression</w:t>
      </w:r>
      <w:r w:rsidR="00F159FF">
        <w:rPr>
          <w:rFonts w:ascii="Arial" w:hAnsi="Arial" w:cs="Arial"/>
          <w:sz w:val="22"/>
          <w:szCs w:val="22"/>
        </w:rPr>
        <w:t xml:space="preserve"> and development</w:t>
      </w:r>
      <w:r>
        <w:rPr>
          <w:rFonts w:ascii="Arial" w:hAnsi="Arial" w:cs="Arial"/>
          <w:sz w:val="22"/>
          <w:szCs w:val="22"/>
        </w:rPr>
        <w:t xml:space="preserve">.  </w:t>
      </w:r>
      <w:r w:rsidR="00F159FF">
        <w:rPr>
          <w:rFonts w:ascii="Arial" w:hAnsi="Arial" w:cs="Arial"/>
          <w:sz w:val="22"/>
          <w:szCs w:val="22"/>
        </w:rPr>
        <w:t>The Disability Forum had asked for more information on what Luminate Group does with their data.  Board members were assured that the Head of EDI was working with the Disability Forum to address the aforementioned concerns and low disclosure rates.</w:t>
      </w:r>
    </w:p>
    <w:p w14:paraId="3859B095" w14:textId="63D825FC" w:rsidR="00F159FF" w:rsidRDefault="00F159FF" w:rsidP="00C64C6E">
      <w:pPr>
        <w:pStyle w:val="ListParagraph"/>
        <w:ind w:firstLine="0"/>
        <w:rPr>
          <w:rFonts w:ascii="Arial" w:hAnsi="Arial" w:cs="Arial"/>
          <w:sz w:val="22"/>
          <w:szCs w:val="22"/>
        </w:rPr>
      </w:pPr>
    </w:p>
    <w:p w14:paraId="1120A123" w14:textId="77777777" w:rsidR="00C64C6E" w:rsidRPr="001526CF" w:rsidRDefault="00C64C6E" w:rsidP="001526CF">
      <w:pPr>
        <w:pStyle w:val="Default"/>
        <w:ind w:left="360"/>
        <w:rPr>
          <w:color w:val="auto"/>
          <w:sz w:val="22"/>
          <w:szCs w:val="22"/>
          <w:u w:val="single"/>
        </w:rPr>
      </w:pPr>
    </w:p>
    <w:p w14:paraId="2F515CC9" w14:textId="16FF34CF" w:rsidR="001526CF" w:rsidRDefault="001526CF" w:rsidP="00C64C6E">
      <w:pPr>
        <w:pStyle w:val="Default"/>
        <w:numPr>
          <w:ilvl w:val="0"/>
          <w:numId w:val="6"/>
        </w:numPr>
        <w:rPr>
          <w:color w:val="auto"/>
          <w:sz w:val="22"/>
          <w:szCs w:val="22"/>
          <w:u w:val="single"/>
        </w:rPr>
      </w:pPr>
      <w:r w:rsidRPr="001526CF">
        <w:rPr>
          <w:color w:val="auto"/>
          <w:sz w:val="22"/>
          <w:szCs w:val="22"/>
          <w:u w:val="single"/>
        </w:rPr>
        <w:t>EDI Annual Assurance Report 2021/22</w:t>
      </w:r>
    </w:p>
    <w:p w14:paraId="546F980C" w14:textId="77F13BAC" w:rsidR="001526CF" w:rsidRDefault="001526CF" w:rsidP="001526CF">
      <w:pPr>
        <w:pStyle w:val="ListParagraph"/>
        <w:ind w:firstLine="0"/>
        <w:rPr>
          <w:rFonts w:ascii="Arial" w:hAnsi="Arial" w:cs="Arial"/>
          <w:bCs/>
          <w:sz w:val="22"/>
          <w:szCs w:val="22"/>
        </w:rPr>
      </w:pPr>
      <w:r w:rsidRPr="001526CF">
        <w:rPr>
          <w:rFonts w:ascii="Arial" w:hAnsi="Arial" w:cs="Arial"/>
          <w:bCs/>
          <w:sz w:val="22"/>
          <w:szCs w:val="22"/>
        </w:rPr>
        <w:t>The Head of EDI</w:t>
      </w:r>
      <w:r w:rsidR="00C64C6E">
        <w:rPr>
          <w:rFonts w:ascii="Arial" w:hAnsi="Arial" w:cs="Arial"/>
          <w:bCs/>
          <w:sz w:val="22"/>
          <w:szCs w:val="22"/>
        </w:rPr>
        <w:t xml:space="preserve"> </w:t>
      </w:r>
      <w:r w:rsidRPr="001526CF">
        <w:rPr>
          <w:rFonts w:ascii="Arial" w:hAnsi="Arial" w:cs="Arial"/>
          <w:bCs/>
          <w:sz w:val="22"/>
          <w:szCs w:val="22"/>
        </w:rPr>
        <w:t xml:space="preserve">presented the EDI Annual Report and its </w:t>
      </w:r>
      <w:r w:rsidR="00C568D7">
        <w:rPr>
          <w:rFonts w:ascii="Arial" w:hAnsi="Arial" w:cs="Arial"/>
          <w:bCs/>
          <w:sz w:val="22"/>
          <w:szCs w:val="22"/>
        </w:rPr>
        <w:t>E</w:t>
      </w:r>
      <w:r w:rsidRPr="001526CF">
        <w:rPr>
          <w:rFonts w:ascii="Arial" w:hAnsi="Arial" w:cs="Arial"/>
          <w:bCs/>
          <w:sz w:val="22"/>
          <w:szCs w:val="22"/>
        </w:rPr>
        <w:t xml:space="preserve">xecutive </w:t>
      </w:r>
      <w:r w:rsidR="00C568D7">
        <w:rPr>
          <w:rFonts w:ascii="Arial" w:hAnsi="Arial" w:cs="Arial"/>
          <w:bCs/>
          <w:sz w:val="22"/>
          <w:szCs w:val="22"/>
        </w:rPr>
        <w:t>S</w:t>
      </w:r>
      <w:r w:rsidRPr="001526CF">
        <w:rPr>
          <w:rFonts w:ascii="Arial" w:hAnsi="Arial" w:cs="Arial"/>
          <w:bCs/>
          <w:sz w:val="22"/>
          <w:szCs w:val="22"/>
        </w:rPr>
        <w:t xml:space="preserve">ummary. </w:t>
      </w:r>
      <w:r>
        <w:rPr>
          <w:rFonts w:ascii="Arial" w:hAnsi="Arial" w:cs="Arial"/>
          <w:bCs/>
          <w:sz w:val="22"/>
          <w:szCs w:val="22"/>
        </w:rPr>
        <w:t xml:space="preserve">Board members heard </w:t>
      </w:r>
      <w:r w:rsidR="00C568D7">
        <w:rPr>
          <w:rFonts w:ascii="Arial" w:hAnsi="Arial" w:cs="Arial"/>
          <w:bCs/>
          <w:sz w:val="22"/>
          <w:szCs w:val="22"/>
        </w:rPr>
        <w:t>that the student population was diverse but</w:t>
      </w:r>
      <w:r>
        <w:rPr>
          <w:rFonts w:ascii="Arial" w:hAnsi="Arial" w:cs="Arial"/>
          <w:bCs/>
          <w:sz w:val="22"/>
          <w:szCs w:val="22"/>
        </w:rPr>
        <w:t xml:space="preserve"> </w:t>
      </w:r>
      <w:r w:rsidRPr="001526CF">
        <w:rPr>
          <w:rFonts w:ascii="Arial" w:hAnsi="Arial" w:cs="Arial"/>
          <w:bCs/>
          <w:sz w:val="22"/>
          <w:szCs w:val="22"/>
        </w:rPr>
        <w:t>staff</w:t>
      </w:r>
      <w:r w:rsidR="00C568D7">
        <w:rPr>
          <w:rFonts w:ascii="Arial" w:hAnsi="Arial" w:cs="Arial"/>
          <w:bCs/>
          <w:sz w:val="22"/>
          <w:szCs w:val="22"/>
        </w:rPr>
        <w:t xml:space="preserve"> </w:t>
      </w:r>
      <w:r w:rsidRPr="001526CF">
        <w:rPr>
          <w:rFonts w:ascii="Arial" w:hAnsi="Arial" w:cs="Arial"/>
          <w:bCs/>
          <w:sz w:val="22"/>
          <w:szCs w:val="22"/>
        </w:rPr>
        <w:t xml:space="preserve">disclosure </w:t>
      </w:r>
      <w:r>
        <w:rPr>
          <w:rFonts w:ascii="Arial" w:hAnsi="Arial" w:cs="Arial"/>
          <w:bCs/>
          <w:sz w:val="22"/>
          <w:szCs w:val="22"/>
        </w:rPr>
        <w:t xml:space="preserve">rates </w:t>
      </w:r>
      <w:r w:rsidR="00C568D7">
        <w:rPr>
          <w:rFonts w:ascii="Arial" w:hAnsi="Arial" w:cs="Arial"/>
          <w:bCs/>
          <w:sz w:val="22"/>
          <w:szCs w:val="22"/>
        </w:rPr>
        <w:t>were</w:t>
      </w:r>
      <w:r w:rsidR="003620C1">
        <w:rPr>
          <w:rFonts w:ascii="Arial" w:hAnsi="Arial" w:cs="Arial"/>
          <w:bCs/>
          <w:sz w:val="22"/>
          <w:szCs w:val="22"/>
        </w:rPr>
        <w:t xml:space="preserve"> </w:t>
      </w:r>
      <w:r w:rsidR="00C568D7">
        <w:rPr>
          <w:rFonts w:ascii="Arial" w:hAnsi="Arial" w:cs="Arial"/>
          <w:bCs/>
          <w:sz w:val="22"/>
          <w:szCs w:val="22"/>
        </w:rPr>
        <w:t xml:space="preserve">inconsistent.  </w:t>
      </w:r>
      <w:r w:rsidR="003620C1">
        <w:rPr>
          <w:rFonts w:ascii="Arial" w:hAnsi="Arial" w:cs="Arial"/>
          <w:bCs/>
          <w:sz w:val="22"/>
          <w:szCs w:val="22"/>
        </w:rPr>
        <w:t xml:space="preserve">It was noted that the low staff disclosure rates (a group wide issue) </w:t>
      </w:r>
      <w:r w:rsidR="00C568D7">
        <w:rPr>
          <w:rFonts w:ascii="Arial" w:hAnsi="Arial" w:cs="Arial"/>
          <w:bCs/>
          <w:sz w:val="22"/>
          <w:szCs w:val="22"/>
        </w:rPr>
        <w:t xml:space="preserve">may </w:t>
      </w:r>
      <w:r>
        <w:rPr>
          <w:rFonts w:ascii="Arial" w:hAnsi="Arial" w:cs="Arial"/>
          <w:bCs/>
          <w:sz w:val="22"/>
          <w:szCs w:val="22"/>
        </w:rPr>
        <w:t>impact the college’s reputation as an inclusive employer.</w:t>
      </w:r>
      <w:r w:rsidR="00C568D7">
        <w:rPr>
          <w:rFonts w:ascii="Arial" w:hAnsi="Arial" w:cs="Arial"/>
          <w:bCs/>
          <w:sz w:val="22"/>
          <w:szCs w:val="22"/>
        </w:rPr>
        <w:t xml:space="preserve">  </w:t>
      </w:r>
      <w:r w:rsidR="003620C1">
        <w:rPr>
          <w:rFonts w:ascii="Arial" w:hAnsi="Arial" w:cs="Arial"/>
          <w:bCs/>
          <w:sz w:val="22"/>
          <w:szCs w:val="22"/>
        </w:rPr>
        <w:t>Board members were assured that, to address the low disclosure rate issue, various initiatives were at different stages of thought and planning and these included</w:t>
      </w:r>
      <w:r w:rsidR="00E1682D">
        <w:rPr>
          <w:rFonts w:ascii="Arial" w:hAnsi="Arial" w:cs="Arial"/>
          <w:bCs/>
          <w:sz w:val="22"/>
          <w:szCs w:val="22"/>
        </w:rPr>
        <w:t xml:space="preserve"> an EDI</w:t>
      </w:r>
      <w:r w:rsidR="003620C1">
        <w:rPr>
          <w:rFonts w:ascii="Arial" w:hAnsi="Arial" w:cs="Arial"/>
          <w:bCs/>
          <w:sz w:val="22"/>
          <w:szCs w:val="22"/>
        </w:rPr>
        <w:t xml:space="preserve"> Champions Network </w:t>
      </w:r>
      <w:r w:rsidR="00E1682D">
        <w:rPr>
          <w:rFonts w:ascii="Arial" w:hAnsi="Arial" w:cs="Arial"/>
          <w:bCs/>
          <w:sz w:val="22"/>
          <w:szCs w:val="22"/>
        </w:rPr>
        <w:t>a</w:t>
      </w:r>
      <w:r w:rsidR="003620C1">
        <w:rPr>
          <w:rFonts w:ascii="Arial" w:hAnsi="Arial" w:cs="Arial"/>
          <w:bCs/>
          <w:sz w:val="22"/>
          <w:szCs w:val="22"/>
        </w:rPr>
        <w:t xml:space="preserve">ction </w:t>
      </w:r>
      <w:r w:rsidR="00E1682D">
        <w:rPr>
          <w:rFonts w:ascii="Arial" w:hAnsi="Arial" w:cs="Arial"/>
          <w:bCs/>
          <w:sz w:val="22"/>
          <w:szCs w:val="22"/>
        </w:rPr>
        <w:t>a</w:t>
      </w:r>
      <w:r w:rsidR="003620C1">
        <w:rPr>
          <w:rFonts w:ascii="Arial" w:hAnsi="Arial" w:cs="Arial"/>
          <w:bCs/>
          <w:sz w:val="22"/>
          <w:szCs w:val="22"/>
        </w:rPr>
        <w:t xml:space="preserve">lan, management mentoring /buddying schemes for BAME staff and </w:t>
      </w:r>
      <w:r w:rsidR="00E062EB">
        <w:rPr>
          <w:rFonts w:ascii="Arial" w:hAnsi="Arial" w:cs="Arial"/>
          <w:bCs/>
          <w:sz w:val="22"/>
          <w:szCs w:val="22"/>
        </w:rPr>
        <w:t>diverse interview panels.</w:t>
      </w:r>
    </w:p>
    <w:p w14:paraId="4B0486FC" w14:textId="07BB47DE" w:rsidR="00E062EB" w:rsidRDefault="00E062EB" w:rsidP="001526CF">
      <w:pPr>
        <w:pStyle w:val="ListParagraph"/>
        <w:ind w:firstLine="0"/>
        <w:rPr>
          <w:rFonts w:ascii="Arial" w:hAnsi="Arial" w:cs="Arial"/>
          <w:bCs/>
          <w:sz w:val="22"/>
          <w:szCs w:val="22"/>
        </w:rPr>
      </w:pPr>
    </w:p>
    <w:p w14:paraId="36C0CCB7" w14:textId="4FDB09B3" w:rsidR="00E062EB" w:rsidRDefault="00E062EB" w:rsidP="001526CF">
      <w:pPr>
        <w:pStyle w:val="ListParagraph"/>
        <w:ind w:firstLine="0"/>
        <w:rPr>
          <w:rFonts w:ascii="Arial" w:hAnsi="Arial" w:cs="Arial"/>
          <w:bCs/>
          <w:sz w:val="22"/>
          <w:szCs w:val="22"/>
        </w:rPr>
      </w:pPr>
      <w:r>
        <w:rPr>
          <w:rFonts w:ascii="Arial" w:hAnsi="Arial" w:cs="Arial"/>
          <w:bCs/>
          <w:sz w:val="22"/>
          <w:szCs w:val="22"/>
        </w:rPr>
        <w:t xml:space="preserve">A board member made the point that </w:t>
      </w:r>
      <w:r w:rsidR="00DB6B14">
        <w:rPr>
          <w:rFonts w:ascii="Arial" w:hAnsi="Arial" w:cs="Arial"/>
          <w:bCs/>
          <w:sz w:val="22"/>
          <w:szCs w:val="22"/>
        </w:rPr>
        <w:t>the staff profile issue was bigger than Leeds City College.  I</w:t>
      </w:r>
      <w:r>
        <w:rPr>
          <w:rFonts w:ascii="Arial" w:hAnsi="Arial" w:cs="Arial"/>
          <w:bCs/>
          <w:sz w:val="22"/>
          <w:szCs w:val="22"/>
        </w:rPr>
        <w:t>t was</w:t>
      </w:r>
      <w:r w:rsidR="00DB6B14">
        <w:rPr>
          <w:rFonts w:ascii="Arial" w:hAnsi="Arial" w:cs="Arial"/>
          <w:bCs/>
          <w:sz w:val="22"/>
          <w:szCs w:val="22"/>
        </w:rPr>
        <w:t xml:space="preserve"> felt</w:t>
      </w:r>
      <w:r>
        <w:rPr>
          <w:rFonts w:ascii="Arial" w:hAnsi="Arial" w:cs="Arial"/>
          <w:bCs/>
          <w:sz w:val="22"/>
          <w:szCs w:val="22"/>
        </w:rPr>
        <w:t xml:space="preserve"> important for</w:t>
      </w:r>
      <w:r w:rsidR="00DB6B14">
        <w:rPr>
          <w:rFonts w:ascii="Arial" w:hAnsi="Arial" w:cs="Arial"/>
          <w:bCs/>
          <w:sz w:val="22"/>
          <w:szCs w:val="22"/>
        </w:rPr>
        <w:t xml:space="preserve"> </w:t>
      </w:r>
      <w:r>
        <w:rPr>
          <w:rFonts w:ascii="Arial" w:hAnsi="Arial" w:cs="Arial"/>
          <w:bCs/>
          <w:sz w:val="22"/>
          <w:szCs w:val="22"/>
        </w:rPr>
        <w:t xml:space="preserve">its </w:t>
      </w:r>
      <w:r w:rsidR="00DB6B14">
        <w:rPr>
          <w:rFonts w:ascii="Arial" w:hAnsi="Arial" w:cs="Arial"/>
          <w:bCs/>
          <w:sz w:val="22"/>
          <w:szCs w:val="22"/>
        </w:rPr>
        <w:t>students</w:t>
      </w:r>
      <w:r>
        <w:rPr>
          <w:rFonts w:ascii="Arial" w:hAnsi="Arial" w:cs="Arial"/>
          <w:bCs/>
          <w:sz w:val="22"/>
          <w:szCs w:val="22"/>
        </w:rPr>
        <w:t xml:space="preserve"> to have role models they </w:t>
      </w:r>
      <w:r w:rsidR="00DB6B14">
        <w:rPr>
          <w:rFonts w:ascii="Arial" w:hAnsi="Arial" w:cs="Arial"/>
          <w:bCs/>
          <w:sz w:val="22"/>
          <w:szCs w:val="22"/>
        </w:rPr>
        <w:t>connected with in</w:t>
      </w:r>
      <w:r>
        <w:rPr>
          <w:rFonts w:ascii="Arial" w:hAnsi="Arial" w:cs="Arial"/>
          <w:bCs/>
          <w:sz w:val="22"/>
          <w:szCs w:val="22"/>
        </w:rPr>
        <w:t xml:space="preserve"> management and leadership position</w:t>
      </w:r>
      <w:r w:rsidR="00DB6B14">
        <w:rPr>
          <w:rFonts w:ascii="Arial" w:hAnsi="Arial" w:cs="Arial"/>
          <w:bCs/>
          <w:sz w:val="22"/>
          <w:szCs w:val="22"/>
        </w:rPr>
        <w:t>s.  In effect raising the aspirations on young people and their career plans</w:t>
      </w:r>
      <w:r w:rsidR="00E1682D">
        <w:rPr>
          <w:rFonts w:ascii="Arial" w:hAnsi="Arial" w:cs="Arial"/>
          <w:bCs/>
          <w:sz w:val="22"/>
          <w:szCs w:val="22"/>
        </w:rPr>
        <w:t>.</w:t>
      </w:r>
    </w:p>
    <w:p w14:paraId="5F23ACB2" w14:textId="76A5050C" w:rsidR="003620C1" w:rsidRDefault="003620C1" w:rsidP="001526CF">
      <w:pPr>
        <w:pStyle w:val="ListParagraph"/>
        <w:ind w:firstLine="0"/>
        <w:rPr>
          <w:rFonts w:ascii="Arial" w:hAnsi="Arial" w:cs="Arial"/>
          <w:bCs/>
          <w:sz w:val="22"/>
          <w:szCs w:val="22"/>
        </w:rPr>
      </w:pPr>
    </w:p>
    <w:p w14:paraId="33BF9C24" w14:textId="5A6F1DC4" w:rsidR="003620C1" w:rsidRDefault="003620C1" w:rsidP="001526CF">
      <w:pPr>
        <w:pStyle w:val="ListParagraph"/>
        <w:ind w:firstLine="0"/>
        <w:rPr>
          <w:rFonts w:ascii="Arial" w:hAnsi="Arial" w:cs="Arial"/>
          <w:bCs/>
          <w:sz w:val="22"/>
          <w:szCs w:val="22"/>
        </w:rPr>
      </w:pPr>
      <w:r>
        <w:rPr>
          <w:rFonts w:ascii="Arial" w:hAnsi="Arial" w:cs="Arial"/>
          <w:bCs/>
          <w:sz w:val="22"/>
          <w:szCs w:val="22"/>
        </w:rPr>
        <w:t xml:space="preserve">The Deputy CEO and Principal LCC confirmed </w:t>
      </w:r>
      <w:r w:rsidR="00F3065C">
        <w:rPr>
          <w:rFonts w:ascii="Arial" w:hAnsi="Arial" w:cs="Arial"/>
          <w:bCs/>
          <w:sz w:val="22"/>
          <w:szCs w:val="22"/>
        </w:rPr>
        <w:t>that</w:t>
      </w:r>
      <w:r w:rsidR="00E062EB">
        <w:rPr>
          <w:rFonts w:ascii="Arial" w:hAnsi="Arial" w:cs="Arial"/>
          <w:bCs/>
          <w:sz w:val="22"/>
          <w:szCs w:val="22"/>
        </w:rPr>
        <w:t xml:space="preserve"> the People Strategy contained an EDI strategic priority for Luminate Education Group.</w:t>
      </w:r>
    </w:p>
    <w:p w14:paraId="5A7E41EB" w14:textId="38B3CA9C" w:rsidR="003104C1" w:rsidRDefault="003104C1" w:rsidP="001526CF">
      <w:pPr>
        <w:pStyle w:val="ListParagraph"/>
        <w:ind w:firstLine="0"/>
        <w:rPr>
          <w:rFonts w:ascii="Arial" w:hAnsi="Arial" w:cs="Arial"/>
          <w:bCs/>
          <w:sz w:val="22"/>
          <w:szCs w:val="22"/>
        </w:rPr>
      </w:pPr>
    </w:p>
    <w:p w14:paraId="64708E46" w14:textId="03C8415B" w:rsidR="003104C1" w:rsidRDefault="00E062EB" w:rsidP="001526CF">
      <w:pPr>
        <w:pStyle w:val="ListParagraph"/>
        <w:ind w:firstLine="0"/>
        <w:rPr>
          <w:rFonts w:ascii="Arial" w:hAnsi="Arial" w:cs="Arial"/>
          <w:bCs/>
          <w:sz w:val="22"/>
          <w:szCs w:val="22"/>
        </w:rPr>
      </w:pPr>
      <w:r>
        <w:rPr>
          <w:rFonts w:ascii="Arial" w:hAnsi="Arial" w:cs="Arial"/>
          <w:bCs/>
          <w:sz w:val="22"/>
          <w:szCs w:val="22"/>
        </w:rPr>
        <w:lastRenderedPageBreak/>
        <w:t>The Chair highlighted that the LCC Board had an EDI Link Governor vacancy and invited expressions of interest via governance@lumiante.ac.uk.</w:t>
      </w:r>
    </w:p>
    <w:p w14:paraId="0B72AF9A" w14:textId="5DA80FC9" w:rsidR="005A10A6" w:rsidRDefault="005A10A6" w:rsidP="00C64C6E">
      <w:pPr>
        <w:pStyle w:val="Default"/>
        <w:rPr>
          <w:color w:val="auto"/>
          <w:sz w:val="22"/>
          <w:szCs w:val="22"/>
        </w:rPr>
      </w:pPr>
    </w:p>
    <w:p w14:paraId="0054CDDE" w14:textId="77777777" w:rsidR="005A10A6" w:rsidRDefault="005A10A6" w:rsidP="00714932">
      <w:pPr>
        <w:pStyle w:val="Default"/>
        <w:rPr>
          <w:color w:val="auto"/>
          <w:sz w:val="22"/>
          <w:szCs w:val="22"/>
        </w:rPr>
      </w:pPr>
    </w:p>
    <w:p w14:paraId="734828C7" w14:textId="7E07EB37" w:rsidR="000D3BFC" w:rsidRDefault="000D3BFC" w:rsidP="000D3BFC">
      <w:pPr>
        <w:rPr>
          <w:rFonts w:ascii="Arial" w:hAnsi="Arial" w:cs="Arial"/>
          <w:b/>
          <w:sz w:val="22"/>
          <w:szCs w:val="22"/>
        </w:rPr>
      </w:pPr>
      <w:r>
        <w:rPr>
          <w:rFonts w:ascii="Arial" w:hAnsi="Arial" w:cs="Arial"/>
          <w:b/>
          <w:sz w:val="22"/>
          <w:szCs w:val="22"/>
        </w:rPr>
        <w:t>8</w:t>
      </w:r>
      <w:r w:rsidRPr="007D2F41">
        <w:rPr>
          <w:rFonts w:ascii="Arial" w:hAnsi="Arial" w:cs="Arial"/>
          <w:b/>
          <w:sz w:val="22"/>
          <w:szCs w:val="22"/>
        </w:rPr>
        <w:t>.</w:t>
      </w:r>
      <w:r w:rsidRPr="007D2F41">
        <w:rPr>
          <w:rFonts w:ascii="Arial" w:hAnsi="Arial" w:cs="Arial"/>
          <w:b/>
          <w:sz w:val="22"/>
          <w:szCs w:val="22"/>
        </w:rPr>
        <w:tab/>
      </w:r>
      <w:r>
        <w:rPr>
          <w:rFonts w:ascii="Arial" w:hAnsi="Arial" w:cs="Arial"/>
          <w:b/>
          <w:sz w:val="22"/>
          <w:szCs w:val="22"/>
        </w:rPr>
        <w:t>Principal’s Report</w:t>
      </w:r>
    </w:p>
    <w:p w14:paraId="10D7923F" w14:textId="391238B4" w:rsidR="000D3BFC" w:rsidRDefault="000D3BFC" w:rsidP="000D3BFC">
      <w:pPr>
        <w:rPr>
          <w:rFonts w:ascii="Arial" w:hAnsi="Arial" w:cs="Arial"/>
          <w:b/>
          <w:sz w:val="22"/>
          <w:szCs w:val="22"/>
        </w:rPr>
      </w:pPr>
    </w:p>
    <w:p w14:paraId="0B16259D" w14:textId="358B6232" w:rsidR="000D3BFC" w:rsidRPr="000D3BFC" w:rsidRDefault="000D3BFC" w:rsidP="000D3BFC">
      <w:pPr>
        <w:pStyle w:val="ListParagraph"/>
        <w:numPr>
          <w:ilvl w:val="0"/>
          <w:numId w:val="8"/>
        </w:numPr>
        <w:rPr>
          <w:rFonts w:ascii="Arial" w:hAnsi="Arial" w:cs="Arial"/>
          <w:sz w:val="22"/>
          <w:szCs w:val="22"/>
          <w:u w:val="single"/>
        </w:rPr>
      </w:pPr>
      <w:r w:rsidRPr="000D3BFC">
        <w:rPr>
          <w:rFonts w:ascii="Arial" w:hAnsi="Arial" w:cs="Arial"/>
          <w:sz w:val="22"/>
          <w:szCs w:val="22"/>
          <w:u w:val="single"/>
        </w:rPr>
        <w:t>College Update</w:t>
      </w:r>
    </w:p>
    <w:p w14:paraId="1D5A979F" w14:textId="56FAFCA3" w:rsidR="005A10A6" w:rsidRDefault="000D3BFC" w:rsidP="000D3BFC">
      <w:pPr>
        <w:pStyle w:val="Default"/>
        <w:ind w:left="720"/>
        <w:rPr>
          <w:color w:val="auto"/>
          <w:sz w:val="22"/>
          <w:szCs w:val="22"/>
        </w:rPr>
      </w:pPr>
      <w:r>
        <w:rPr>
          <w:color w:val="auto"/>
          <w:sz w:val="22"/>
          <w:szCs w:val="22"/>
        </w:rPr>
        <w:t xml:space="preserve">The Deputy CEO and Executive Principal elaborated on </w:t>
      </w:r>
      <w:r w:rsidR="00F26347">
        <w:rPr>
          <w:color w:val="auto"/>
          <w:sz w:val="22"/>
          <w:szCs w:val="22"/>
        </w:rPr>
        <w:t>a</w:t>
      </w:r>
      <w:r w:rsidR="00F76A35">
        <w:rPr>
          <w:color w:val="auto"/>
          <w:sz w:val="22"/>
          <w:szCs w:val="22"/>
        </w:rPr>
        <w:t xml:space="preserve">n excellent </w:t>
      </w:r>
      <w:r>
        <w:rPr>
          <w:color w:val="auto"/>
          <w:sz w:val="22"/>
          <w:szCs w:val="22"/>
        </w:rPr>
        <w:t xml:space="preserve">visit from Rachel Reeves MP </w:t>
      </w:r>
      <w:r w:rsidR="00F26347">
        <w:rPr>
          <w:color w:val="auto"/>
          <w:sz w:val="22"/>
          <w:szCs w:val="22"/>
        </w:rPr>
        <w:t>(</w:t>
      </w:r>
      <w:r>
        <w:rPr>
          <w:color w:val="auto"/>
          <w:sz w:val="22"/>
          <w:szCs w:val="22"/>
        </w:rPr>
        <w:t>Leeds West)</w:t>
      </w:r>
      <w:r w:rsidR="00F26347">
        <w:rPr>
          <w:color w:val="auto"/>
          <w:sz w:val="22"/>
          <w:szCs w:val="22"/>
        </w:rPr>
        <w:t xml:space="preserve"> and Bridget Phillipson MP (Shadow Secretary of State for Education).   </w:t>
      </w:r>
      <w:r w:rsidR="00E1682D">
        <w:rPr>
          <w:color w:val="auto"/>
          <w:sz w:val="22"/>
          <w:szCs w:val="22"/>
        </w:rPr>
        <w:t>Accompanied by the</w:t>
      </w:r>
      <w:r w:rsidR="00F26347">
        <w:rPr>
          <w:color w:val="auto"/>
          <w:sz w:val="22"/>
          <w:szCs w:val="22"/>
        </w:rPr>
        <w:t xml:space="preserve"> Chair of Luminate Education Group</w:t>
      </w:r>
      <w:r w:rsidR="00E1682D">
        <w:rPr>
          <w:color w:val="auto"/>
          <w:sz w:val="22"/>
          <w:szCs w:val="22"/>
        </w:rPr>
        <w:t>, the visit provided an opportunity</w:t>
      </w:r>
      <w:r w:rsidR="00F76A35">
        <w:rPr>
          <w:color w:val="auto"/>
          <w:sz w:val="22"/>
          <w:szCs w:val="22"/>
        </w:rPr>
        <w:t xml:space="preserve"> to influence policy and discuss the Education Manifesto.</w:t>
      </w:r>
    </w:p>
    <w:p w14:paraId="6409BAA2" w14:textId="6449C4AC" w:rsidR="00F76A35" w:rsidRDefault="00F76A35" w:rsidP="000D3BFC">
      <w:pPr>
        <w:pStyle w:val="Default"/>
        <w:ind w:left="720"/>
        <w:rPr>
          <w:color w:val="auto"/>
          <w:sz w:val="22"/>
          <w:szCs w:val="22"/>
        </w:rPr>
      </w:pPr>
    </w:p>
    <w:p w14:paraId="7D0AE2EE" w14:textId="1DF571CB" w:rsidR="00F76A35" w:rsidRDefault="00F76A35" w:rsidP="000D3BFC">
      <w:pPr>
        <w:pStyle w:val="Default"/>
        <w:ind w:left="720"/>
        <w:rPr>
          <w:color w:val="auto"/>
          <w:sz w:val="22"/>
          <w:szCs w:val="22"/>
        </w:rPr>
      </w:pPr>
      <w:r>
        <w:rPr>
          <w:color w:val="auto"/>
          <w:sz w:val="22"/>
          <w:szCs w:val="22"/>
        </w:rPr>
        <w:t xml:space="preserve">Board members were signposted to a promotional video for the 14-16 department that gave a frank and insightful account of the student experience within that area of college.  </w:t>
      </w:r>
    </w:p>
    <w:p w14:paraId="65E2AF4A" w14:textId="71512678" w:rsidR="00F76A35" w:rsidRDefault="00F76A35" w:rsidP="00F76A35">
      <w:pPr>
        <w:pStyle w:val="Default"/>
        <w:rPr>
          <w:color w:val="auto"/>
          <w:sz w:val="22"/>
          <w:szCs w:val="22"/>
        </w:rPr>
      </w:pPr>
    </w:p>
    <w:p w14:paraId="513DB39E" w14:textId="158F74B1" w:rsidR="00F76A35" w:rsidRPr="00F76A35" w:rsidRDefault="00F76A35" w:rsidP="00F76A35">
      <w:pPr>
        <w:pStyle w:val="Default"/>
        <w:numPr>
          <w:ilvl w:val="0"/>
          <w:numId w:val="8"/>
        </w:numPr>
        <w:rPr>
          <w:color w:val="auto"/>
          <w:sz w:val="22"/>
          <w:szCs w:val="22"/>
          <w:u w:val="single"/>
        </w:rPr>
      </w:pPr>
      <w:r w:rsidRPr="00F76A35">
        <w:rPr>
          <w:color w:val="auto"/>
          <w:sz w:val="22"/>
          <w:szCs w:val="22"/>
          <w:u w:val="single"/>
        </w:rPr>
        <w:t>Pudsey Sixth Form Progress Report</w:t>
      </w:r>
    </w:p>
    <w:p w14:paraId="7C761382" w14:textId="75BACC75" w:rsidR="005A10A6" w:rsidRDefault="007A63B0" w:rsidP="00F76A35">
      <w:pPr>
        <w:pStyle w:val="Default"/>
        <w:ind w:left="720"/>
        <w:rPr>
          <w:color w:val="auto"/>
          <w:sz w:val="22"/>
          <w:szCs w:val="22"/>
        </w:rPr>
      </w:pPr>
      <w:r>
        <w:rPr>
          <w:color w:val="auto"/>
          <w:sz w:val="22"/>
          <w:szCs w:val="22"/>
        </w:rPr>
        <w:t xml:space="preserve">The rationale for Pudsey Sixth Form was reiterated, specifically how the project will address forecast student number growth and board members heard that the capital project was making good progress.   The Deputy CEO and Executive Principal informed members that the </w:t>
      </w:r>
      <w:r w:rsidR="00B15881">
        <w:rPr>
          <w:color w:val="auto"/>
          <w:sz w:val="22"/>
          <w:szCs w:val="22"/>
        </w:rPr>
        <w:t xml:space="preserve">recent </w:t>
      </w:r>
      <w:r>
        <w:rPr>
          <w:color w:val="auto"/>
          <w:sz w:val="22"/>
          <w:szCs w:val="22"/>
        </w:rPr>
        <w:t xml:space="preserve">ONS reclassification of colleges presented a barrier to </w:t>
      </w:r>
      <w:r w:rsidR="00B15881">
        <w:rPr>
          <w:color w:val="auto"/>
          <w:sz w:val="22"/>
          <w:szCs w:val="22"/>
        </w:rPr>
        <w:t xml:space="preserve">project </w:t>
      </w:r>
      <w:r>
        <w:rPr>
          <w:color w:val="auto"/>
          <w:sz w:val="22"/>
          <w:szCs w:val="22"/>
        </w:rPr>
        <w:t>funding that required working through with the DfE.</w:t>
      </w:r>
    </w:p>
    <w:p w14:paraId="56D16B32" w14:textId="77777777" w:rsidR="005A10A6" w:rsidRDefault="005A10A6" w:rsidP="00714932">
      <w:pPr>
        <w:pStyle w:val="Default"/>
        <w:rPr>
          <w:color w:val="auto"/>
          <w:sz w:val="22"/>
          <w:szCs w:val="22"/>
        </w:rPr>
      </w:pPr>
    </w:p>
    <w:p w14:paraId="14F7EFFE" w14:textId="142EB599" w:rsidR="005A10A6" w:rsidRPr="00B15881" w:rsidRDefault="00B15881" w:rsidP="00B15881">
      <w:pPr>
        <w:pStyle w:val="Default"/>
        <w:numPr>
          <w:ilvl w:val="0"/>
          <w:numId w:val="8"/>
        </w:numPr>
        <w:rPr>
          <w:color w:val="auto"/>
          <w:sz w:val="22"/>
          <w:szCs w:val="22"/>
          <w:u w:val="single"/>
        </w:rPr>
      </w:pPr>
      <w:r w:rsidRPr="00B15881">
        <w:rPr>
          <w:color w:val="auto"/>
          <w:sz w:val="22"/>
          <w:szCs w:val="22"/>
          <w:u w:val="single"/>
        </w:rPr>
        <w:t>Progress against Strategic Priorities</w:t>
      </w:r>
    </w:p>
    <w:p w14:paraId="57F4FD91" w14:textId="27B23CDF" w:rsidR="005A10A6" w:rsidRDefault="00B15881" w:rsidP="00B15881">
      <w:pPr>
        <w:pStyle w:val="Default"/>
        <w:ind w:left="720"/>
        <w:rPr>
          <w:color w:val="auto"/>
          <w:sz w:val="22"/>
          <w:szCs w:val="22"/>
        </w:rPr>
      </w:pPr>
      <w:r>
        <w:rPr>
          <w:color w:val="auto"/>
          <w:sz w:val="22"/>
          <w:szCs w:val="22"/>
        </w:rPr>
        <w:t>Good progress was reported against all strategic priorities.  With regards the Strategic Plan 2023-25, the board agreed that the nine strategic priorities could be combined where appropriate.</w:t>
      </w:r>
    </w:p>
    <w:p w14:paraId="4E247093" w14:textId="77777777" w:rsidR="005A10A6" w:rsidRDefault="005A10A6" w:rsidP="00714932">
      <w:pPr>
        <w:pStyle w:val="Default"/>
        <w:rPr>
          <w:color w:val="auto"/>
          <w:sz w:val="22"/>
          <w:szCs w:val="22"/>
        </w:rPr>
      </w:pPr>
    </w:p>
    <w:p w14:paraId="77DAED84" w14:textId="0A179C13" w:rsidR="005A10A6" w:rsidRDefault="00B15881" w:rsidP="00B15881">
      <w:pPr>
        <w:pStyle w:val="Default"/>
        <w:numPr>
          <w:ilvl w:val="0"/>
          <w:numId w:val="8"/>
        </w:numPr>
        <w:rPr>
          <w:color w:val="auto"/>
          <w:sz w:val="22"/>
          <w:szCs w:val="22"/>
          <w:u w:val="single"/>
        </w:rPr>
      </w:pPr>
      <w:r w:rsidRPr="00B15881">
        <w:rPr>
          <w:color w:val="auto"/>
          <w:sz w:val="22"/>
          <w:szCs w:val="22"/>
          <w:u w:val="single"/>
        </w:rPr>
        <w:t>Away Day Preparations</w:t>
      </w:r>
    </w:p>
    <w:p w14:paraId="46CB49B0" w14:textId="36C80A70" w:rsidR="00B15881" w:rsidRDefault="00B15881" w:rsidP="00B15881">
      <w:pPr>
        <w:pStyle w:val="Default"/>
        <w:ind w:left="720"/>
        <w:rPr>
          <w:color w:val="auto"/>
          <w:sz w:val="22"/>
          <w:szCs w:val="22"/>
        </w:rPr>
      </w:pPr>
      <w:r>
        <w:rPr>
          <w:color w:val="auto"/>
          <w:sz w:val="22"/>
          <w:szCs w:val="22"/>
        </w:rPr>
        <w:t>Due to unforeseen circumstances the Away Day would not go ahead as planned.  However, the time would be repurposed solely for Climate Literacy accredited training.  Spaces would be opened up to board members fr</w:t>
      </w:r>
      <w:r w:rsidR="00E1682D">
        <w:rPr>
          <w:color w:val="auto"/>
          <w:sz w:val="22"/>
          <w:szCs w:val="22"/>
        </w:rPr>
        <w:t>om</w:t>
      </w:r>
      <w:r>
        <w:rPr>
          <w:color w:val="auto"/>
          <w:sz w:val="22"/>
          <w:szCs w:val="22"/>
        </w:rPr>
        <w:t xml:space="preserve"> the other FE College boards.   </w:t>
      </w:r>
      <w:r w:rsidR="00AE56D6">
        <w:rPr>
          <w:color w:val="auto"/>
          <w:sz w:val="22"/>
          <w:szCs w:val="22"/>
        </w:rPr>
        <w:t>Further information on the accreditation would be circulated via email.</w:t>
      </w:r>
    </w:p>
    <w:p w14:paraId="6C405189" w14:textId="10D67177" w:rsidR="00B15881" w:rsidRDefault="00B15881" w:rsidP="00B15881">
      <w:pPr>
        <w:pStyle w:val="Default"/>
        <w:ind w:left="720"/>
        <w:rPr>
          <w:color w:val="auto"/>
          <w:sz w:val="22"/>
          <w:szCs w:val="22"/>
        </w:rPr>
      </w:pPr>
    </w:p>
    <w:p w14:paraId="0DCB9243" w14:textId="62634DDE" w:rsidR="00B15881" w:rsidRPr="00B15881" w:rsidRDefault="00B15881" w:rsidP="00B15881">
      <w:pPr>
        <w:pStyle w:val="Default"/>
        <w:ind w:left="720"/>
        <w:rPr>
          <w:color w:val="auto"/>
          <w:sz w:val="22"/>
          <w:szCs w:val="22"/>
        </w:rPr>
      </w:pPr>
      <w:r>
        <w:rPr>
          <w:color w:val="auto"/>
          <w:sz w:val="22"/>
          <w:szCs w:val="22"/>
        </w:rPr>
        <w:t>Planned Away Day discussion</w:t>
      </w:r>
      <w:r w:rsidR="00AE56D6">
        <w:rPr>
          <w:color w:val="auto"/>
          <w:sz w:val="22"/>
          <w:szCs w:val="22"/>
        </w:rPr>
        <w:t>s</w:t>
      </w:r>
      <w:r>
        <w:rPr>
          <w:color w:val="auto"/>
          <w:sz w:val="22"/>
          <w:szCs w:val="22"/>
        </w:rPr>
        <w:t xml:space="preserve"> on the Luminate Strategy 2023-25 and the curriculum pilot would move to the March board meeting.  Board members supported the revised plans.</w:t>
      </w:r>
    </w:p>
    <w:p w14:paraId="7FAEB333" w14:textId="16AF26A0" w:rsidR="00B15881" w:rsidRDefault="00B15881" w:rsidP="00B15881">
      <w:pPr>
        <w:pStyle w:val="Default"/>
        <w:rPr>
          <w:color w:val="auto"/>
          <w:sz w:val="22"/>
          <w:szCs w:val="22"/>
          <w:u w:val="single"/>
        </w:rPr>
      </w:pPr>
    </w:p>
    <w:p w14:paraId="58698DF5" w14:textId="6477D4EE" w:rsidR="00AE56D6" w:rsidRDefault="00AE56D6" w:rsidP="00B15881">
      <w:pPr>
        <w:pStyle w:val="Default"/>
        <w:rPr>
          <w:color w:val="auto"/>
          <w:sz w:val="22"/>
          <w:szCs w:val="22"/>
          <w:u w:val="single"/>
        </w:rPr>
      </w:pPr>
    </w:p>
    <w:p w14:paraId="6430A200" w14:textId="2266B4A7" w:rsidR="00AE56D6" w:rsidRPr="00523C6A" w:rsidRDefault="00523C6A" w:rsidP="00B15881">
      <w:pPr>
        <w:pStyle w:val="Default"/>
        <w:rPr>
          <w:b/>
          <w:color w:val="auto"/>
          <w:sz w:val="22"/>
          <w:szCs w:val="22"/>
        </w:rPr>
      </w:pPr>
      <w:r w:rsidRPr="00523C6A">
        <w:rPr>
          <w:b/>
          <w:color w:val="auto"/>
          <w:sz w:val="22"/>
          <w:szCs w:val="22"/>
        </w:rPr>
        <w:t>9.</w:t>
      </w:r>
      <w:r w:rsidRPr="00523C6A">
        <w:rPr>
          <w:b/>
          <w:color w:val="auto"/>
          <w:sz w:val="22"/>
          <w:szCs w:val="22"/>
        </w:rPr>
        <w:tab/>
        <w:t>Deep Dive Health &amp; Social Care Department</w:t>
      </w:r>
    </w:p>
    <w:p w14:paraId="47E2073C" w14:textId="77777777" w:rsidR="00B15881" w:rsidRPr="00B15881" w:rsidRDefault="00B15881" w:rsidP="00B15881">
      <w:pPr>
        <w:pStyle w:val="Default"/>
        <w:rPr>
          <w:color w:val="auto"/>
          <w:sz w:val="22"/>
          <w:szCs w:val="22"/>
          <w:u w:val="single"/>
        </w:rPr>
      </w:pPr>
    </w:p>
    <w:p w14:paraId="0F01128A" w14:textId="5452D986" w:rsidR="00714932" w:rsidRDefault="00684C88" w:rsidP="00714932">
      <w:pPr>
        <w:pStyle w:val="Default"/>
        <w:ind w:left="720"/>
        <w:rPr>
          <w:sz w:val="22"/>
          <w:szCs w:val="22"/>
        </w:rPr>
      </w:pPr>
      <w:r>
        <w:rPr>
          <w:sz w:val="22"/>
          <w:szCs w:val="22"/>
        </w:rPr>
        <w:t xml:space="preserve">The Principal Quarry Hill </w:t>
      </w:r>
      <w:r w:rsidR="00E1682D">
        <w:rPr>
          <w:sz w:val="22"/>
          <w:szCs w:val="22"/>
        </w:rPr>
        <w:t>c</w:t>
      </w:r>
      <w:r>
        <w:rPr>
          <w:sz w:val="22"/>
          <w:szCs w:val="22"/>
        </w:rPr>
        <w:t>ampus informed board members that with 881 learners the Health &amp; Social Care Department was the largest department across the group. 90% of those learners came from deprived Leeds postcodes.  The department offered qualifications at every level including some adult provision and apprenticeship pathways.  Achievement results were strong.</w:t>
      </w:r>
    </w:p>
    <w:p w14:paraId="7D89C39A" w14:textId="2921D75E" w:rsidR="00684C88" w:rsidRDefault="00684C88" w:rsidP="00714932">
      <w:pPr>
        <w:pStyle w:val="Default"/>
        <w:ind w:left="720"/>
        <w:rPr>
          <w:sz w:val="22"/>
          <w:szCs w:val="22"/>
        </w:rPr>
      </w:pPr>
    </w:p>
    <w:p w14:paraId="125004B2" w14:textId="3345419B" w:rsidR="00684C88" w:rsidRDefault="00684C88" w:rsidP="00684C88">
      <w:pPr>
        <w:pStyle w:val="Default"/>
        <w:ind w:left="720"/>
        <w:rPr>
          <w:sz w:val="22"/>
          <w:szCs w:val="22"/>
        </w:rPr>
      </w:pPr>
      <w:r>
        <w:rPr>
          <w:sz w:val="22"/>
          <w:szCs w:val="22"/>
        </w:rPr>
        <w:t>Future plans included building on successful T Level delivery, flexible apprenticeships, new pathways and a progression agreement with the University of Huddersfield.  It was note</w:t>
      </w:r>
      <w:r w:rsidR="00E1682D">
        <w:rPr>
          <w:sz w:val="22"/>
          <w:szCs w:val="22"/>
        </w:rPr>
        <w:t>d</w:t>
      </w:r>
      <w:r>
        <w:rPr>
          <w:sz w:val="22"/>
          <w:szCs w:val="22"/>
        </w:rPr>
        <w:t xml:space="preserve"> that the department works well with the Leeds Health &amp; Care Academy.</w:t>
      </w:r>
    </w:p>
    <w:p w14:paraId="43E93AB6" w14:textId="56A7EDA7" w:rsidR="00684C88" w:rsidRDefault="00684C88" w:rsidP="00684C88">
      <w:pPr>
        <w:pStyle w:val="Default"/>
        <w:ind w:left="720"/>
        <w:rPr>
          <w:sz w:val="22"/>
          <w:szCs w:val="22"/>
        </w:rPr>
      </w:pPr>
    </w:p>
    <w:p w14:paraId="6F4D7A96" w14:textId="754CD9F1" w:rsidR="00CF58A1" w:rsidRDefault="00684C88" w:rsidP="00684C88">
      <w:pPr>
        <w:pStyle w:val="Default"/>
        <w:ind w:left="720"/>
        <w:rPr>
          <w:sz w:val="22"/>
          <w:szCs w:val="22"/>
        </w:rPr>
      </w:pPr>
      <w:r>
        <w:rPr>
          <w:sz w:val="22"/>
          <w:szCs w:val="22"/>
        </w:rPr>
        <w:t xml:space="preserve">With regards employer placements, the Principal Quarry Hill </w:t>
      </w:r>
      <w:r w:rsidR="00E1682D">
        <w:rPr>
          <w:sz w:val="22"/>
          <w:szCs w:val="22"/>
        </w:rPr>
        <w:t>c</w:t>
      </w:r>
      <w:r w:rsidR="00CF58A1">
        <w:rPr>
          <w:sz w:val="22"/>
          <w:szCs w:val="22"/>
        </w:rPr>
        <w:t xml:space="preserve">ampus </w:t>
      </w:r>
      <w:r>
        <w:rPr>
          <w:sz w:val="22"/>
          <w:szCs w:val="22"/>
        </w:rPr>
        <w:t xml:space="preserve">advised that due to current strains on the health sector </w:t>
      </w:r>
      <w:r w:rsidR="00CF58A1">
        <w:rPr>
          <w:sz w:val="22"/>
          <w:szCs w:val="22"/>
        </w:rPr>
        <w:t xml:space="preserve">securing </w:t>
      </w:r>
      <w:r>
        <w:rPr>
          <w:sz w:val="22"/>
          <w:szCs w:val="22"/>
        </w:rPr>
        <w:t>industrial placements (165</w:t>
      </w:r>
      <w:r w:rsidR="00CF58A1">
        <w:rPr>
          <w:sz w:val="22"/>
          <w:szCs w:val="22"/>
        </w:rPr>
        <w:t xml:space="preserve"> </w:t>
      </w:r>
      <w:r w:rsidR="00CF58A1">
        <w:rPr>
          <w:sz w:val="22"/>
          <w:szCs w:val="22"/>
        </w:rPr>
        <w:lastRenderedPageBreak/>
        <w:t>currently</w:t>
      </w:r>
      <w:r>
        <w:rPr>
          <w:sz w:val="22"/>
          <w:szCs w:val="22"/>
        </w:rPr>
        <w:t>) were sometim</w:t>
      </w:r>
      <w:r w:rsidR="00CF58A1">
        <w:rPr>
          <w:sz w:val="22"/>
          <w:szCs w:val="22"/>
        </w:rPr>
        <w:t xml:space="preserve">es challenging but always </w:t>
      </w:r>
      <w:r w:rsidR="00EE0F0D">
        <w:rPr>
          <w:sz w:val="22"/>
          <w:szCs w:val="22"/>
        </w:rPr>
        <w:t xml:space="preserve">resulted in a </w:t>
      </w:r>
      <w:r w:rsidR="00CF58A1">
        <w:rPr>
          <w:sz w:val="22"/>
          <w:szCs w:val="22"/>
        </w:rPr>
        <w:t>positive</w:t>
      </w:r>
      <w:r w:rsidR="00EE0F0D">
        <w:rPr>
          <w:sz w:val="22"/>
          <w:szCs w:val="22"/>
        </w:rPr>
        <w:t xml:space="preserve"> experience for students.</w:t>
      </w:r>
    </w:p>
    <w:p w14:paraId="57DCBCAF" w14:textId="77777777" w:rsidR="00CF58A1" w:rsidRDefault="00CF58A1" w:rsidP="00684C88">
      <w:pPr>
        <w:pStyle w:val="Default"/>
        <w:ind w:left="720"/>
        <w:rPr>
          <w:sz w:val="22"/>
          <w:szCs w:val="22"/>
        </w:rPr>
      </w:pPr>
    </w:p>
    <w:p w14:paraId="035501E7" w14:textId="0A99055B" w:rsidR="00684C88" w:rsidRDefault="00CF58A1" w:rsidP="00CF58A1">
      <w:pPr>
        <w:pStyle w:val="Default"/>
        <w:ind w:left="720"/>
        <w:rPr>
          <w:sz w:val="22"/>
          <w:szCs w:val="22"/>
        </w:rPr>
      </w:pPr>
      <w:r>
        <w:rPr>
          <w:sz w:val="22"/>
          <w:szCs w:val="22"/>
        </w:rPr>
        <w:t>A Yorkshire Times news article on the department was circulated in hard copy and would be uploaded to VBR.</w:t>
      </w:r>
    </w:p>
    <w:p w14:paraId="2B6F2729" w14:textId="77A97842" w:rsidR="00CF58A1" w:rsidRDefault="00CF58A1" w:rsidP="00CF58A1">
      <w:pPr>
        <w:pStyle w:val="Default"/>
        <w:ind w:left="720"/>
        <w:rPr>
          <w:sz w:val="22"/>
          <w:szCs w:val="22"/>
        </w:rPr>
      </w:pPr>
    </w:p>
    <w:p w14:paraId="3B777FB3" w14:textId="4645EAF0" w:rsidR="00CF58A1" w:rsidRDefault="00CF58A1" w:rsidP="00CF58A1">
      <w:pPr>
        <w:pStyle w:val="Default"/>
        <w:ind w:left="720"/>
        <w:rPr>
          <w:sz w:val="22"/>
          <w:szCs w:val="22"/>
        </w:rPr>
      </w:pPr>
      <w:r>
        <w:rPr>
          <w:sz w:val="22"/>
          <w:szCs w:val="22"/>
        </w:rPr>
        <w:t xml:space="preserve">The healthcare sector was well represented on the LCC board (and Employer board) and relevant members confirmed that 57,000 people worked in the sector across the Leeds region.  Board members linked </w:t>
      </w:r>
      <w:r w:rsidR="00EE0F0D">
        <w:rPr>
          <w:sz w:val="22"/>
          <w:szCs w:val="22"/>
        </w:rPr>
        <w:t xml:space="preserve">healthcare </w:t>
      </w:r>
      <w:r>
        <w:rPr>
          <w:sz w:val="22"/>
          <w:szCs w:val="22"/>
        </w:rPr>
        <w:t>staffing conversations back to the EDI agenda item and encouraged the college to progress these young people through.</w:t>
      </w:r>
    </w:p>
    <w:p w14:paraId="34F9198E" w14:textId="7D5F936E" w:rsidR="00684C88" w:rsidRDefault="00684C88" w:rsidP="00684C88">
      <w:pPr>
        <w:pStyle w:val="Default"/>
        <w:ind w:left="720"/>
        <w:rPr>
          <w:sz w:val="22"/>
          <w:szCs w:val="22"/>
        </w:rPr>
      </w:pPr>
    </w:p>
    <w:p w14:paraId="7BA8448B" w14:textId="015A816F" w:rsidR="00684C88" w:rsidRDefault="00684C88" w:rsidP="00684C88">
      <w:pPr>
        <w:pStyle w:val="Default"/>
        <w:ind w:left="720"/>
        <w:rPr>
          <w:sz w:val="22"/>
          <w:szCs w:val="22"/>
        </w:rPr>
      </w:pPr>
    </w:p>
    <w:p w14:paraId="2B86291D" w14:textId="33E56FD7" w:rsidR="00CF58A1" w:rsidRDefault="00CF58A1" w:rsidP="00CF58A1">
      <w:pPr>
        <w:pStyle w:val="Default"/>
        <w:rPr>
          <w:b/>
          <w:color w:val="auto"/>
          <w:sz w:val="22"/>
          <w:szCs w:val="22"/>
        </w:rPr>
      </w:pPr>
      <w:r>
        <w:rPr>
          <w:b/>
          <w:color w:val="auto"/>
          <w:sz w:val="22"/>
          <w:szCs w:val="22"/>
        </w:rPr>
        <w:t>10</w:t>
      </w:r>
      <w:r w:rsidRPr="00523C6A">
        <w:rPr>
          <w:b/>
          <w:color w:val="auto"/>
          <w:sz w:val="22"/>
          <w:szCs w:val="22"/>
        </w:rPr>
        <w:t>.</w:t>
      </w:r>
      <w:r w:rsidRPr="00523C6A">
        <w:rPr>
          <w:b/>
          <w:color w:val="auto"/>
          <w:sz w:val="22"/>
          <w:szCs w:val="22"/>
        </w:rPr>
        <w:tab/>
      </w:r>
      <w:r>
        <w:rPr>
          <w:b/>
          <w:color w:val="auto"/>
          <w:sz w:val="22"/>
          <w:szCs w:val="22"/>
        </w:rPr>
        <w:t>Alternative Provision Progress Report</w:t>
      </w:r>
    </w:p>
    <w:p w14:paraId="04005704" w14:textId="1C16D8A5" w:rsidR="00CF58A1" w:rsidRDefault="00CF58A1" w:rsidP="00CF58A1">
      <w:pPr>
        <w:pStyle w:val="Default"/>
        <w:rPr>
          <w:b/>
          <w:color w:val="auto"/>
          <w:sz w:val="22"/>
          <w:szCs w:val="22"/>
        </w:rPr>
      </w:pPr>
    </w:p>
    <w:p w14:paraId="33820184" w14:textId="31AEB5D4" w:rsidR="00CF58A1" w:rsidRPr="00CF58A1" w:rsidRDefault="00CF58A1" w:rsidP="00CF58A1">
      <w:pPr>
        <w:pStyle w:val="Default"/>
        <w:ind w:left="720"/>
        <w:rPr>
          <w:color w:val="auto"/>
          <w:sz w:val="22"/>
          <w:szCs w:val="22"/>
        </w:rPr>
      </w:pPr>
      <w:r>
        <w:rPr>
          <w:color w:val="auto"/>
          <w:sz w:val="22"/>
          <w:szCs w:val="22"/>
        </w:rPr>
        <w:t xml:space="preserve">The paper proposed that the </w:t>
      </w:r>
      <w:proofErr w:type="spellStart"/>
      <w:r>
        <w:rPr>
          <w:color w:val="auto"/>
          <w:sz w:val="22"/>
          <w:szCs w:val="22"/>
        </w:rPr>
        <w:t>Mabgate</w:t>
      </w:r>
      <w:proofErr w:type="spellEnd"/>
      <w:r>
        <w:rPr>
          <w:color w:val="auto"/>
          <w:sz w:val="22"/>
          <w:szCs w:val="22"/>
        </w:rPr>
        <w:t xml:space="preserve"> Oversight Group formally stand down </w:t>
      </w:r>
      <w:r w:rsidR="00EE0F0D">
        <w:rPr>
          <w:color w:val="auto"/>
          <w:sz w:val="22"/>
          <w:szCs w:val="22"/>
        </w:rPr>
        <w:t xml:space="preserve">as </w:t>
      </w:r>
      <w:r>
        <w:rPr>
          <w:color w:val="auto"/>
          <w:sz w:val="22"/>
          <w:szCs w:val="22"/>
        </w:rPr>
        <w:t xml:space="preserve">it </w:t>
      </w:r>
      <w:r w:rsidR="00EE0F0D">
        <w:rPr>
          <w:color w:val="auto"/>
          <w:sz w:val="22"/>
          <w:szCs w:val="22"/>
        </w:rPr>
        <w:t xml:space="preserve">had achieved its </w:t>
      </w:r>
      <w:r>
        <w:rPr>
          <w:color w:val="auto"/>
          <w:sz w:val="22"/>
          <w:szCs w:val="22"/>
        </w:rPr>
        <w:t>aims and the department was deemed to be providing a quality education in a safe and stable environment.  The accompanying evidence was supported by the Link Governor 14-16, who reported on a successful visit to the department</w:t>
      </w:r>
      <w:r w:rsidR="00EE0F0D">
        <w:rPr>
          <w:color w:val="auto"/>
          <w:sz w:val="22"/>
          <w:szCs w:val="22"/>
        </w:rPr>
        <w:t>’s</w:t>
      </w:r>
      <w:r>
        <w:rPr>
          <w:color w:val="auto"/>
          <w:sz w:val="22"/>
          <w:szCs w:val="22"/>
        </w:rPr>
        <w:t xml:space="preserve"> new Park Lane</w:t>
      </w:r>
      <w:r w:rsidR="00EE0F0D">
        <w:rPr>
          <w:color w:val="auto"/>
          <w:sz w:val="22"/>
          <w:szCs w:val="22"/>
        </w:rPr>
        <w:t xml:space="preserve"> location</w:t>
      </w:r>
      <w:r>
        <w:rPr>
          <w:color w:val="auto"/>
          <w:sz w:val="22"/>
          <w:szCs w:val="22"/>
        </w:rPr>
        <w:t xml:space="preserve">. </w:t>
      </w:r>
    </w:p>
    <w:p w14:paraId="08243966" w14:textId="77777777" w:rsidR="00684C88" w:rsidRDefault="00684C88" w:rsidP="00684C88">
      <w:pPr>
        <w:pStyle w:val="Default"/>
        <w:ind w:left="720"/>
        <w:rPr>
          <w:sz w:val="22"/>
          <w:szCs w:val="22"/>
        </w:rPr>
      </w:pPr>
    </w:p>
    <w:p w14:paraId="583A5C2E" w14:textId="77777777" w:rsidR="00CF58A1" w:rsidRDefault="00CF58A1" w:rsidP="00CF58A1">
      <w:pPr>
        <w:ind w:firstLine="0"/>
        <w:contextualSpacing/>
        <w:rPr>
          <w:rFonts w:ascii="Arial" w:hAnsi="Arial" w:cs="Arial"/>
          <w:sz w:val="22"/>
          <w:szCs w:val="22"/>
        </w:rPr>
      </w:pPr>
      <w:r>
        <w:rPr>
          <w:rFonts w:ascii="Arial" w:hAnsi="Arial" w:cs="Arial"/>
          <w:sz w:val="22"/>
          <w:szCs w:val="22"/>
        </w:rPr>
        <w:t>RESOLVED:</w:t>
      </w:r>
    </w:p>
    <w:p w14:paraId="51EF2DD9" w14:textId="6DAFD60C" w:rsidR="00CF58A1" w:rsidRDefault="00CF58A1" w:rsidP="00CF58A1">
      <w:pPr>
        <w:ind w:firstLine="0"/>
        <w:contextualSpacing/>
        <w:rPr>
          <w:rFonts w:ascii="Arial" w:hAnsi="Arial" w:cs="Arial"/>
          <w:sz w:val="22"/>
          <w:szCs w:val="22"/>
        </w:rPr>
      </w:pPr>
      <w:r>
        <w:rPr>
          <w:rFonts w:ascii="Arial" w:hAnsi="Arial" w:cs="Arial"/>
          <w:sz w:val="22"/>
          <w:szCs w:val="22"/>
        </w:rPr>
        <w:t>To approve t</w:t>
      </w:r>
      <w:r w:rsidR="00E95BE5">
        <w:rPr>
          <w:rFonts w:ascii="Arial" w:hAnsi="Arial" w:cs="Arial"/>
          <w:sz w:val="22"/>
          <w:szCs w:val="22"/>
        </w:rPr>
        <w:t xml:space="preserve">hat the </w:t>
      </w:r>
      <w:proofErr w:type="spellStart"/>
      <w:r w:rsidR="00E95BE5">
        <w:rPr>
          <w:rFonts w:ascii="Arial" w:hAnsi="Arial" w:cs="Arial"/>
          <w:sz w:val="22"/>
          <w:szCs w:val="22"/>
        </w:rPr>
        <w:t>Mabgate</w:t>
      </w:r>
      <w:proofErr w:type="spellEnd"/>
      <w:r w:rsidR="00E95BE5">
        <w:rPr>
          <w:rFonts w:ascii="Arial" w:hAnsi="Arial" w:cs="Arial"/>
          <w:sz w:val="22"/>
          <w:szCs w:val="22"/>
        </w:rPr>
        <w:t xml:space="preserve"> Oversight Group stand down.</w:t>
      </w:r>
    </w:p>
    <w:p w14:paraId="369ED870" w14:textId="06E208D9" w:rsidR="00523C6A" w:rsidRDefault="00523C6A" w:rsidP="00714932">
      <w:pPr>
        <w:pStyle w:val="Default"/>
        <w:ind w:left="720"/>
        <w:rPr>
          <w:sz w:val="22"/>
          <w:szCs w:val="22"/>
        </w:rPr>
      </w:pPr>
    </w:p>
    <w:p w14:paraId="287A1D3D" w14:textId="6FC06DAC" w:rsidR="00523C6A" w:rsidRDefault="00523C6A" w:rsidP="00714932">
      <w:pPr>
        <w:pStyle w:val="Default"/>
        <w:ind w:left="720"/>
        <w:rPr>
          <w:sz w:val="22"/>
          <w:szCs w:val="22"/>
        </w:rPr>
      </w:pPr>
    </w:p>
    <w:p w14:paraId="4091A2B4" w14:textId="5877E2E6" w:rsidR="00615886" w:rsidRDefault="00615886" w:rsidP="00615886">
      <w:pPr>
        <w:pStyle w:val="Default"/>
        <w:rPr>
          <w:b/>
          <w:color w:val="auto"/>
          <w:sz w:val="22"/>
          <w:szCs w:val="22"/>
        </w:rPr>
      </w:pPr>
      <w:r>
        <w:rPr>
          <w:b/>
          <w:color w:val="auto"/>
          <w:sz w:val="22"/>
          <w:szCs w:val="22"/>
        </w:rPr>
        <w:t>11</w:t>
      </w:r>
      <w:r w:rsidRPr="00523C6A">
        <w:rPr>
          <w:b/>
          <w:color w:val="auto"/>
          <w:sz w:val="22"/>
          <w:szCs w:val="22"/>
        </w:rPr>
        <w:t>.</w:t>
      </w:r>
      <w:r w:rsidRPr="00523C6A">
        <w:rPr>
          <w:b/>
          <w:color w:val="auto"/>
          <w:sz w:val="22"/>
          <w:szCs w:val="22"/>
        </w:rPr>
        <w:tab/>
      </w:r>
      <w:r>
        <w:rPr>
          <w:b/>
          <w:color w:val="auto"/>
          <w:sz w:val="22"/>
          <w:szCs w:val="22"/>
        </w:rPr>
        <w:t>Special Measures Intervention Update</w:t>
      </w:r>
    </w:p>
    <w:p w14:paraId="0A48639B" w14:textId="7EEA2EE1" w:rsidR="00615886" w:rsidRDefault="00B77880" w:rsidP="00615886">
      <w:pPr>
        <w:pStyle w:val="Default"/>
        <w:rPr>
          <w:b/>
          <w:color w:val="auto"/>
          <w:sz w:val="22"/>
          <w:szCs w:val="22"/>
        </w:rPr>
      </w:pPr>
      <w:r>
        <w:rPr>
          <w:b/>
          <w:color w:val="auto"/>
          <w:sz w:val="22"/>
          <w:szCs w:val="22"/>
        </w:rPr>
        <w:tab/>
      </w:r>
    </w:p>
    <w:p w14:paraId="687BCD23" w14:textId="396D8510" w:rsidR="00B77880" w:rsidRDefault="00B77880" w:rsidP="00B77880">
      <w:pPr>
        <w:pStyle w:val="Default"/>
        <w:ind w:left="720"/>
        <w:rPr>
          <w:color w:val="auto"/>
          <w:sz w:val="22"/>
          <w:szCs w:val="22"/>
        </w:rPr>
      </w:pPr>
      <w:r w:rsidRPr="00B77880">
        <w:rPr>
          <w:color w:val="auto"/>
          <w:sz w:val="22"/>
          <w:szCs w:val="22"/>
        </w:rPr>
        <w:t xml:space="preserve">The Deputy CEO Curriculum and Quality </w:t>
      </w:r>
      <w:r>
        <w:rPr>
          <w:color w:val="auto"/>
          <w:sz w:val="22"/>
          <w:szCs w:val="22"/>
        </w:rPr>
        <w:t xml:space="preserve">presented on three curriculum departments in special measures and summarised </w:t>
      </w:r>
      <w:r w:rsidR="004270B3">
        <w:rPr>
          <w:color w:val="auto"/>
          <w:sz w:val="22"/>
          <w:szCs w:val="22"/>
        </w:rPr>
        <w:t xml:space="preserve">their progress </w:t>
      </w:r>
      <w:r>
        <w:rPr>
          <w:color w:val="auto"/>
          <w:sz w:val="22"/>
          <w:szCs w:val="22"/>
        </w:rPr>
        <w:t>as follows:</w:t>
      </w:r>
    </w:p>
    <w:p w14:paraId="340202CD" w14:textId="77777777" w:rsidR="00B77880" w:rsidRDefault="00B77880" w:rsidP="00B77880">
      <w:pPr>
        <w:pStyle w:val="Default"/>
        <w:ind w:left="720"/>
        <w:rPr>
          <w:color w:val="auto"/>
          <w:sz w:val="22"/>
          <w:szCs w:val="22"/>
        </w:rPr>
      </w:pPr>
    </w:p>
    <w:p w14:paraId="08C541B8" w14:textId="7EC5D89D" w:rsidR="00B77880" w:rsidRDefault="00B77880" w:rsidP="00B77880">
      <w:pPr>
        <w:pStyle w:val="Default"/>
        <w:numPr>
          <w:ilvl w:val="0"/>
          <w:numId w:val="3"/>
        </w:numPr>
        <w:rPr>
          <w:color w:val="auto"/>
          <w:sz w:val="22"/>
          <w:szCs w:val="22"/>
        </w:rPr>
      </w:pPr>
      <w:r>
        <w:rPr>
          <w:color w:val="auto"/>
          <w:sz w:val="22"/>
          <w:szCs w:val="22"/>
        </w:rPr>
        <w:t>Business Department:</w:t>
      </w:r>
      <w:r w:rsidRPr="00B77880">
        <w:t xml:space="preserve"> </w:t>
      </w:r>
      <w:r w:rsidRPr="00B77880">
        <w:rPr>
          <w:sz w:val="22"/>
        </w:rPr>
        <w:t>A</w:t>
      </w:r>
      <w:r w:rsidRPr="00B77880">
        <w:rPr>
          <w:color w:val="auto"/>
          <w:sz w:val="22"/>
          <w:szCs w:val="22"/>
        </w:rPr>
        <w:t xml:space="preserve">lthough there </w:t>
      </w:r>
      <w:r w:rsidR="00EE0F0D">
        <w:rPr>
          <w:color w:val="auto"/>
          <w:sz w:val="22"/>
          <w:szCs w:val="22"/>
        </w:rPr>
        <w:t>were</w:t>
      </w:r>
      <w:r w:rsidRPr="00B77880">
        <w:rPr>
          <w:color w:val="auto"/>
          <w:sz w:val="22"/>
          <w:szCs w:val="22"/>
        </w:rPr>
        <w:t xml:space="preserve"> some signs of improvement the pace remain</w:t>
      </w:r>
      <w:r w:rsidR="00EE0F0D">
        <w:rPr>
          <w:color w:val="auto"/>
          <w:sz w:val="22"/>
          <w:szCs w:val="22"/>
        </w:rPr>
        <w:t>ed</w:t>
      </w:r>
      <w:r w:rsidRPr="00B77880">
        <w:rPr>
          <w:color w:val="auto"/>
          <w:sz w:val="22"/>
          <w:szCs w:val="22"/>
        </w:rPr>
        <w:t xml:space="preserve"> too slow.</w:t>
      </w:r>
    </w:p>
    <w:p w14:paraId="1B4A6FDF" w14:textId="0D9AFC2A" w:rsidR="00B77880" w:rsidRDefault="00B77880" w:rsidP="00B77880">
      <w:pPr>
        <w:pStyle w:val="Default"/>
        <w:numPr>
          <w:ilvl w:val="0"/>
          <w:numId w:val="3"/>
        </w:numPr>
        <w:rPr>
          <w:color w:val="auto"/>
          <w:sz w:val="22"/>
          <w:szCs w:val="22"/>
        </w:rPr>
      </w:pPr>
      <w:r>
        <w:rPr>
          <w:color w:val="auto"/>
          <w:sz w:val="22"/>
          <w:szCs w:val="22"/>
        </w:rPr>
        <w:t>Digital Department:</w:t>
      </w:r>
      <w:r w:rsidRPr="00B77880">
        <w:rPr>
          <w:color w:val="auto"/>
          <w:sz w:val="22"/>
          <w:szCs w:val="22"/>
        </w:rPr>
        <w:t xml:space="preserve"> Focus on attendance and retention ha</w:t>
      </w:r>
      <w:r w:rsidR="00EE0F0D">
        <w:rPr>
          <w:color w:val="auto"/>
          <w:sz w:val="22"/>
          <w:szCs w:val="22"/>
        </w:rPr>
        <w:t>d</w:t>
      </w:r>
      <w:r w:rsidRPr="00B77880">
        <w:rPr>
          <w:color w:val="auto"/>
          <w:sz w:val="22"/>
          <w:szCs w:val="22"/>
        </w:rPr>
        <w:t xml:space="preserve"> demonstrated positive impact in the majority of provision, however interventions to improve TLA</w:t>
      </w:r>
      <w:r w:rsidR="000E2EEA">
        <w:rPr>
          <w:color w:val="auto"/>
          <w:sz w:val="22"/>
          <w:szCs w:val="22"/>
        </w:rPr>
        <w:t xml:space="preserve"> and</w:t>
      </w:r>
      <w:r w:rsidRPr="00B77880">
        <w:rPr>
          <w:color w:val="auto"/>
          <w:sz w:val="22"/>
          <w:szCs w:val="22"/>
        </w:rPr>
        <w:t xml:space="preserve"> improve student progress </w:t>
      </w:r>
      <w:r w:rsidR="00EE0F0D">
        <w:rPr>
          <w:color w:val="auto"/>
          <w:sz w:val="22"/>
          <w:szCs w:val="22"/>
        </w:rPr>
        <w:t>had</w:t>
      </w:r>
      <w:r w:rsidRPr="00B77880">
        <w:rPr>
          <w:color w:val="auto"/>
          <w:sz w:val="22"/>
          <w:szCs w:val="22"/>
        </w:rPr>
        <w:t xml:space="preserve"> not yet show</w:t>
      </w:r>
      <w:r w:rsidR="00EE0F0D">
        <w:rPr>
          <w:color w:val="auto"/>
          <w:sz w:val="22"/>
          <w:szCs w:val="22"/>
        </w:rPr>
        <w:t>n</w:t>
      </w:r>
      <w:r w:rsidRPr="00B77880">
        <w:rPr>
          <w:color w:val="auto"/>
          <w:sz w:val="22"/>
          <w:szCs w:val="22"/>
        </w:rPr>
        <w:t xml:space="preserve"> impact. L</w:t>
      </w:r>
      <w:r w:rsidR="000E2EEA">
        <w:rPr>
          <w:color w:val="auto"/>
          <w:sz w:val="22"/>
          <w:szCs w:val="22"/>
        </w:rPr>
        <w:t>eadership</w:t>
      </w:r>
      <w:r w:rsidRPr="00B77880">
        <w:rPr>
          <w:color w:val="auto"/>
          <w:sz w:val="22"/>
          <w:szCs w:val="22"/>
        </w:rPr>
        <w:t xml:space="preserve"> and m</w:t>
      </w:r>
      <w:r w:rsidR="000E2EEA">
        <w:rPr>
          <w:color w:val="auto"/>
          <w:sz w:val="22"/>
          <w:szCs w:val="22"/>
        </w:rPr>
        <w:t>anagement</w:t>
      </w:r>
      <w:r w:rsidRPr="00B77880">
        <w:rPr>
          <w:color w:val="auto"/>
          <w:sz w:val="22"/>
          <w:szCs w:val="22"/>
        </w:rPr>
        <w:t xml:space="preserve"> </w:t>
      </w:r>
      <w:r w:rsidR="00EE0F0D">
        <w:rPr>
          <w:color w:val="auto"/>
          <w:sz w:val="22"/>
          <w:szCs w:val="22"/>
        </w:rPr>
        <w:t>were</w:t>
      </w:r>
      <w:r w:rsidRPr="00B77880">
        <w:rPr>
          <w:color w:val="auto"/>
          <w:sz w:val="22"/>
          <w:szCs w:val="22"/>
        </w:rPr>
        <w:t xml:space="preserve"> not yet demonstrating pace</w:t>
      </w:r>
      <w:r w:rsidR="000E2EEA">
        <w:rPr>
          <w:color w:val="auto"/>
          <w:sz w:val="22"/>
          <w:szCs w:val="22"/>
        </w:rPr>
        <w:t>.</w:t>
      </w:r>
    </w:p>
    <w:p w14:paraId="181EDDB7" w14:textId="29C230B3" w:rsidR="00B77880" w:rsidRPr="00B77880" w:rsidRDefault="00B77880" w:rsidP="00B77880">
      <w:pPr>
        <w:pStyle w:val="Default"/>
        <w:numPr>
          <w:ilvl w:val="0"/>
          <w:numId w:val="3"/>
        </w:numPr>
        <w:rPr>
          <w:color w:val="auto"/>
          <w:sz w:val="22"/>
          <w:szCs w:val="22"/>
        </w:rPr>
      </w:pPr>
      <w:r>
        <w:rPr>
          <w:color w:val="auto"/>
          <w:sz w:val="22"/>
          <w:szCs w:val="22"/>
        </w:rPr>
        <w:t>Academic Studies:</w:t>
      </w:r>
      <w:r w:rsidRPr="00B77880">
        <w:t xml:space="preserve"> </w:t>
      </w:r>
      <w:r w:rsidRPr="00B77880">
        <w:rPr>
          <w:color w:val="auto"/>
          <w:sz w:val="22"/>
          <w:szCs w:val="22"/>
        </w:rPr>
        <w:t>Year 12 significant improvement in-year</w:t>
      </w:r>
      <w:r>
        <w:rPr>
          <w:color w:val="auto"/>
          <w:sz w:val="22"/>
          <w:szCs w:val="22"/>
        </w:rPr>
        <w:t>. A</w:t>
      </w:r>
      <w:r w:rsidRPr="00B77880">
        <w:rPr>
          <w:color w:val="auto"/>
          <w:sz w:val="22"/>
          <w:szCs w:val="22"/>
        </w:rPr>
        <w:t xml:space="preserve">ttendance and retention </w:t>
      </w:r>
      <w:r>
        <w:rPr>
          <w:color w:val="auto"/>
          <w:sz w:val="22"/>
          <w:szCs w:val="22"/>
        </w:rPr>
        <w:t>ha</w:t>
      </w:r>
      <w:r w:rsidR="00EE0F0D">
        <w:rPr>
          <w:color w:val="auto"/>
          <w:sz w:val="22"/>
          <w:szCs w:val="22"/>
        </w:rPr>
        <w:t>d</w:t>
      </w:r>
      <w:r w:rsidRPr="00B77880">
        <w:rPr>
          <w:color w:val="auto"/>
          <w:sz w:val="22"/>
          <w:szCs w:val="22"/>
        </w:rPr>
        <w:t xml:space="preserve"> improved, as </w:t>
      </w:r>
      <w:r>
        <w:rPr>
          <w:color w:val="auto"/>
          <w:sz w:val="22"/>
          <w:szCs w:val="22"/>
        </w:rPr>
        <w:t>h</w:t>
      </w:r>
      <w:r w:rsidR="00EE0F0D">
        <w:rPr>
          <w:color w:val="auto"/>
          <w:sz w:val="22"/>
          <w:szCs w:val="22"/>
        </w:rPr>
        <w:t>ad</w:t>
      </w:r>
      <w:r w:rsidRPr="00B77880">
        <w:rPr>
          <w:color w:val="auto"/>
          <w:sz w:val="22"/>
          <w:szCs w:val="22"/>
        </w:rPr>
        <w:t xml:space="preserve"> learner feedback and predicted progression into Year 13. </w:t>
      </w:r>
    </w:p>
    <w:p w14:paraId="2CBA6B8C" w14:textId="7D5489BE" w:rsidR="00615886" w:rsidRDefault="00615886" w:rsidP="00615886">
      <w:pPr>
        <w:pStyle w:val="Default"/>
        <w:rPr>
          <w:b/>
          <w:color w:val="auto"/>
          <w:sz w:val="22"/>
          <w:szCs w:val="22"/>
        </w:rPr>
      </w:pPr>
      <w:r>
        <w:rPr>
          <w:b/>
          <w:color w:val="auto"/>
          <w:sz w:val="22"/>
          <w:szCs w:val="22"/>
        </w:rPr>
        <w:tab/>
      </w:r>
    </w:p>
    <w:p w14:paraId="53A09467" w14:textId="479CA084" w:rsidR="000E2EEA" w:rsidRDefault="004270B3" w:rsidP="000E2EEA">
      <w:pPr>
        <w:pStyle w:val="Default"/>
        <w:ind w:left="720"/>
        <w:rPr>
          <w:b/>
          <w:color w:val="auto"/>
          <w:sz w:val="22"/>
          <w:szCs w:val="22"/>
        </w:rPr>
      </w:pPr>
      <w:r>
        <w:rPr>
          <w:color w:val="auto"/>
          <w:sz w:val="22"/>
          <w:szCs w:val="22"/>
        </w:rPr>
        <w:t>Board members were informed that STEM staffing concerns were being addressed.</w:t>
      </w:r>
    </w:p>
    <w:p w14:paraId="64076C91" w14:textId="1066F111" w:rsidR="001A4D19" w:rsidRDefault="001A4D19" w:rsidP="00615886">
      <w:pPr>
        <w:pStyle w:val="Default"/>
        <w:rPr>
          <w:b/>
          <w:color w:val="auto"/>
          <w:sz w:val="22"/>
          <w:szCs w:val="22"/>
        </w:rPr>
      </w:pPr>
    </w:p>
    <w:p w14:paraId="583AE228" w14:textId="77777777" w:rsidR="004270B3" w:rsidRDefault="004270B3" w:rsidP="00615886">
      <w:pPr>
        <w:pStyle w:val="Default"/>
        <w:rPr>
          <w:b/>
          <w:color w:val="auto"/>
          <w:sz w:val="22"/>
          <w:szCs w:val="22"/>
        </w:rPr>
      </w:pPr>
    </w:p>
    <w:p w14:paraId="4B605F3D" w14:textId="5EC6BB92" w:rsidR="00615886" w:rsidRDefault="00615886" w:rsidP="00615886">
      <w:pPr>
        <w:pStyle w:val="Default"/>
        <w:rPr>
          <w:b/>
          <w:color w:val="auto"/>
          <w:sz w:val="22"/>
          <w:szCs w:val="22"/>
        </w:rPr>
      </w:pPr>
      <w:r>
        <w:rPr>
          <w:b/>
          <w:color w:val="auto"/>
          <w:sz w:val="22"/>
          <w:szCs w:val="22"/>
        </w:rPr>
        <w:t>12</w:t>
      </w:r>
      <w:r w:rsidRPr="00523C6A">
        <w:rPr>
          <w:b/>
          <w:color w:val="auto"/>
          <w:sz w:val="22"/>
          <w:szCs w:val="22"/>
        </w:rPr>
        <w:t>.</w:t>
      </w:r>
      <w:r w:rsidRPr="00523C6A">
        <w:rPr>
          <w:b/>
          <w:color w:val="auto"/>
          <w:sz w:val="22"/>
          <w:szCs w:val="22"/>
        </w:rPr>
        <w:tab/>
      </w:r>
      <w:r>
        <w:rPr>
          <w:b/>
          <w:color w:val="auto"/>
          <w:sz w:val="22"/>
          <w:szCs w:val="22"/>
        </w:rPr>
        <w:t>Quality of Education Report</w:t>
      </w:r>
    </w:p>
    <w:p w14:paraId="0916C528" w14:textId="49963F56" w:rsidR="004270B3" w:rsidRDefault="004270B3" w:rsidP="00615886">
      <w:pPr>
        <w:pStyle w:val="Default"/>
        <w:rPr>
          <w:b/>
          <w:color w:val="auto"/>
          <w:sz w:val="22"/>
          <w:szCs w:val="22"/>
        </w:rPr>
      </w:pPr>
    </w:p>
    <w:p w14:paraId="24089BBD" w14:textId="3CACC57E" w:rsidR="004270B3" w:rsidRDefault="004270B3" w:rsidP="00696B1C">
      <w:pPr>
        <w:pStyle w:val="Default"/>
        <w:ind w:left="720"/>
        <w:rPr>
          <w:color w:val="auto"/>
          <w:sz w:val="22"/>
          <w:szCs w:val="22"/>
        </w:rPr>
      </w:pPr>
      <w:r>
        <w:rPr>
          <w:color w:val="auto"/>
          <w:sz w:val="22"/>
          <w:szCs w:val="22"/>
        </w:rPr>
        <w:t>The Deputy CEO Curriculum and Quality introduced the Quality of Education Report</w:t>
      </w:r>
      <w:r w:rsidR="00696B1C">
        <w:rPr>
          <w:color w:val="auto"/>
          <w:sz w:val="22"/>
          <w:szCs w:val="22"/>
        </w:rPr>
        <w:t>.  The report included in year student data, progress against the Quality Improvement Plan (QIP) and information on the Quality Review Process.  Board members were assured that whilst attendance remained a sector wide challenge the college was in fact making some progress.</w:t>
      </w:r>
    </w:p>
    <w:p w14:paraId="4B2154EE" w14:textId="58C4065A" w:rsidR="00696B1C" w:rsidRDefault="00696B1C" w:rsidP="00696B1C">
      <w:pPr>
        <w:pStyle w:val="Default"/>
        <w:ind w:left="720"/>
        <w:rPr>
          <w:color w:val="auto"/>
          <w:sz w:val="22"/>
          <w:szCs w:val="22"/>
        </w:rPr>
      </w:pPr>
    </w:p>
    <w:p w14:paraId="73348701" w14:textId="07F4366F" w:rsidR="00696B1C" w:rsidRDefault="00696B1C" w:rsidP="00696B1C">
      <w:pPr>
        <w:pStyle w:val="Default"/>
        <w:ind w:left="720"/>
        <w:rPr>
          <w:color w:val="auto"/>
          <w:sz w:val="22"/>
          <w:szCs w:val="22"/>
        </w:rPr>
      </w:pPr>
      <w:r>
        <w:rPr>
          <w:color w:val="auto"/>
          <w:sz w:val="22"/>
          <w:szCs w:val="22"/>
        </w:rPr>
        <w:t xml:space="preserve">Board members were advised that at the </w:t>
      </w:r>
      <w:r w:rsidR="00EE0F0D">
        <w:rPr>
          <w:color w:val="auto"/>
          <w:sz w:val="22"/>
          <w:szCs w:val="22"/>
        </w:rPr>
        <w:t xml:space="preserve">next </w:t>
      </w:r>
      <w:r>
        <w:rPr>
          <w:color w:val="auto"/>
          <w:sz w:val="22"/>
          <w:szCs w:val="22"/>
        </w:rPr>
        <w:t>meeting the Quality of Education Report would BRAG rate the Quality Improvement Indicators.</w:t>
      </w:r>
    </w:p>
    <w:p w14:paraId="2CC28CD4" w14:textId="3EA175E9" w:rsidR="00615886" w:rsidRDefault="00615886" w:rsidP="00615886">
      <w:pPr>
        <w:pStyle w:val="Default"/>
        <w:rPr>
          <w:b/>
          <w:color w:val="auto"/>
          <w:sz w:val="22"/>
          <w:szCs w:val="22"/>
        </w:rPr>
      </w:pPr>
    </w:p>
    <w:p w14:paraId="3C8F650A" w14:textId="59F42B1A" w:rsidR="00615886" w:rsidRDefault="00615886" w:rsidP="00615886">
      <w:pPr>
        <w:pStyle w:val="Default"/>
        <w:rPr>
          <w:b/>
          <w:color w:val="auto"/>
          <w:sz w:val="22"/>
          <w:szCs w:val="22"/>
        </w:rPr>
      </w:pPr>
      <w:r>
        <w:rPr>
          <w:b/>
          <w:color w:val="auto"/>
          <w:sz w:val="22"/>
          <w:szCs w:val="22"/>
        </w:rPr>
        <w:lastRenderedPageBreak/>
        <w:t>13</w:t>
      </w:r>
      <w:r w:rsidRPr="00523C6A">
        <w:rPr>
          <w:b/>
          <w:color w:val="auto"/>
          <w:sz w:val="22"/>
          <w:szCs w:val="22"/>
        </w:rPr>
        <w:t>.</w:t>
      </w:r>
      <w:r w:rsidRPr="00523C6A">
        <w:rPr>
          <w:b/>
          <w:color w:val="auto"/>
          <w:sz w:val="22"/>
          <w:szCs w:val="22"/>
        </w:rPr>
        <w:tab/>
      </w:r>
      <w:r>
        <w:rPr>
          <w:b/>
          <w:color w:val="auto"/>
          <w:sz w:val="22"/>
          <w:szCs w:val="22"/>
        </w:rPr>
        <w:t>Analysis of Stakeholder Satisfaction – Exit and Induction Survey Results</w:t>
      </w:r>
    </w:p>
    <w:p w14:paraId="129C0056" w14:textId="54BC6DF7" w:rsidR="00615886" w:rsidRDefault="00615886" w:rsidP="00615886">
      <w:pPr>
        <w:pStyle w:val="Default"/>
        <w:rPr>
          <w:b/>
          <w:color w:val="auto"/>
          <w:sz w:val="22"/>
          <w:szCs w:val="22"/>
        </w:rPr>
      </w:pPr>
    </w:p>
    <w:p w14:paraId="78CAE4C3" w14:textId="510F20FC" w:rsidR="00696B1C" w:rsidRDefault="00696B1C" w:rsidP="00377D25">
      <w:pPr>
        <w:pStyle w:val="Default"/>
        <w:ind w:left="720"/>
        <w:rPr>
          <w:b/>
          <w:color w:val="auto"/>
          <w:sz w:val="22"/>
          <w:szCs w:val="22"/>
        </w:rPr>
      </w:pPr>
      <w:r w:rsidRPr="00696B1C">
        <w:rPr>
          <w:color w:val="auto"/>
          <w:sz w:val="22"/>
          <w:szCs w:val="22"/>
        </w:rPr>
        <w:t>Board members received the 2021/22 Exit Survey results and 2022/23 Induction Survey Results.</w:t>
      </w:r>
      <w:r>
        <w:rPr>
          <w:color w:val="auto"/>
          <w:sz w:val="22"/>
          <w:szCs w:val="22"/>
        </w:rPr>
        <w:t xml:space="preserve"> The overriding message was th</w:t>
      </w:r>
      <w:r w:rsidR="00EE0F0D">
        <w:rPr>
          <w:color w:val="auto"/>
          <w:sz w:val="22"/>
          <w:szCs w:val="22"/>
        </w:rPr>
        <w:t>at</w:t>
      </w:r>
      <w:r>
        <w:rPr>
          <w:color w:val="auto"/>
          <w:sz w:val="22"/>
          <w:szCs w:val="22"/>
        </w:rPr>
        <w:t xml:space="preserve"> LCC students feel safe and welcomed.  Within SEND student responses, the college had identified a need to work further with these young people to provided additional learning support</w:t>
      </w:r>
      <w:r w:rsidR="00377D25">
        <w:rPr>
          <w:color w:val="auto"/>
          <w:sz w:val="22"/>
          <w:szCs w:val="22"/>
        </w:rPr>
        <w:t>.</w:t>
      </w:r>
    </w:p>
    <w:p w14:paraId="7A4B7E73" w14:textId="77777777" w:rsidR="00696B1C" w:rsidRDefault="00696B1C" w:rsidP="00615886">
      <w:pPr>
        <w:pStyle w:val="Default"/>
        <w:rPr>
          <w:b/>
          <w:color w:val="auto"/>
          <w:sz w:val="22"/>
          <w:szCs w:val="22"/>
        </w:rPr>
      </w:pPr>
    </w:p>
    <w:p w14:paraId="0BED1CB8" w14:textId="2273680E" w:rsidR="00615886" w:rsidRDefault="00615886" w:rsidP="00615886">
      <w:pPr>
        <w:pStyle w:val="Default"/>
        <w:rPr>
          <w:b/>
          <w:color w:val="auto"/>
          <w:sz w:val="22"/>
          <w:szCs w:val="22"/>
        </w:rPr>
      </w:pPr>
    </w:p>
    <w:p w14:paraId="7F5F2E3B" w14:textId="5185DF4E" w:rsidR="00615886" w:rsidRDefault="00615886" w:rsidP="00615886">
      <w:pPr>
        <w:pStyle w:val="Default"/>
        <w:rPr>
          <w:b/>
          <w:color w:val="auto"/>
          <w:sz w:val="22"/>
          <w:szCs w:val="22"/>
        </w:rPr>
      </w:pPr>
      <w:r>
        <w:rPr>
          <w:b/>
          <w:color w:val="auto"/>
          <w:sz w:val="22"/>
          <w:szCs w:val="22"/>
        </w:rPr>
        <w:t>14</w:t>
      </w:r>
      <w:r w:rsidRPr="00523C6A">
        <w:rPr>
          <w:b/>
          <w:color w:val="auto"/>
          <w:sz w:val="22"/>
          <w:szCs w:val="22"/>
        </w:rPr>
        <w:t>.</w:t>
      </w:r>
      <w:r w:rsidRPr="00523C6A">
        <w:rPr>
          <w:b/>
          <w:color w:val="auto"/>
          <w:sz w:val="22"/>
          <w:szCs w:val="22"/>
        </w:rPr>
        <w:tab/>
      </w:r>
      <w:r>
        <w:rPr>
          <w:b/>
          <w:color w:val="auto"/>
          <w:sz w:val="22"/>
          <w:szCs w:val="22"/>
        </w:rPr>
        <w:t>CSR Strategy &amp; Action Plan</w:t>
      </w:r>
    </w:p>
    <w:p w14:paraId="17D49917" w14:textId="7504C1ED" w:rsidR="00615886" w:rsidRDefault="00615886" w:rsidP="00615886">
      <w:pPr>
        <w:pStyle w:val="Default"/>
        <w:rPr>
          <w:b/>
          <w:color w:val="auto"/>
          <w:sz w:val="22"/>
          <w:szCs w:val="22"/>
        </w:rPr>
      </w:pPr>
      <w:r>
        <w:rPr>
          <w:b/>
          <w:color w:val="auto"/>
          <w:sz w:val="22"/>
          <w:szCs w:val="22"/>
        </w:rPr>
        <w:tab/>
      </w:r>
    </w:p>
    <w:p w14:paraId="5290A844" w14:textId="4A66CF42" w:rsidR="00615886" w:rsidRPr="00615886" w:rsidRDefault="00615886" w:rsidP="00615886">
      <w:pPr>
        <w:pStyle w:val="Default"/>
        <w:rPr>
          <w:color w:val="auto"/>
          <w:sz w:val="22"/>
          <w:szCs w:val="22"/>
        </w:rPr>
      </w:pPr>
      <w:r>
        <w:rPr>
          <w:b/>
          <w:color w:val="auto"/>
          <w:sz w:val="22"/>
          <w:szCs w:val="22"/>
        </w:rPr>
        <w:tab/>
      </w:r>
      <w:r w:rsidRPr="00615886">
        <w:rPr>
          <w:color w:val="auto"/>
          <w:sz w:val="22"/>
          <w:szCs w:val="22"/>
        </w:rPr>
        <w:t>This item was deferred to the March meeting</w:t>
      </w:r>
    </w:p>
    <w:p w14:paraId="2B4062D3" w14:textId="601BF5B8" w:rsidR="00615886" w:rsidRDefault="00615886" w:rsidP="00615886">
      <w:pPr>
        <w:pStyle w:val="Default"/>
        <w:rPr>
          <w:b/>
          <w:color w:val="auto"/>
          <w:sz w:val="22"/>
          <w:szCs w:val="22"/>
        </w:rPr>
      </w:pPr>
    </w:p>
    <w:p w14:paraId="56627B5C" w14:textId="1B235E2D" w:rsidR="00615886" w:rsidRDefault="00615886" w:rsidP="00615886">
      <w:pPr>
        <w:pStyle w:val="Default"/>
        <w:rPr>
          <w:b/>
          <w:color w:val="auto"/>
          <w:sz w:val="22"/>
          <w:szCs w:val="22"/>
        </w:rPr>
      </w:pPr>
    </w:p>
    <w:p w14:paraId="65045F18" w14:textId="4F963BD8" w:rsidR="00615886" w:rsidRDefault="00615886" w:rsidP="00615886">
      <w:pPr>
        <w:pStyle w:val="Default"/>
        <w:rPr>
          <w:b/>
          <w:color w:val="auto"/>
          <w:sz w:val="22"/>
          <w:szCs w:val="22"/>
        </w:rPr>
      </w:pPr>
      <w:r>
        <w:rPr>
          <w:b/>
          <w:color w:val="auto"/>
          <w:sz w:val="22"/>
          <w:szCs w:val="22"/>
        </w:rPr>
        <w:t>15</w:t>
      </w:r>
      <w:r w:rsidRPr="00523C6A">
        <w:rPr>
          <w:b/>
          <w:color w:val="auto"/>
          <w:sz w:val="22"/>
          <w:szCs w:val="22"/>
        </w:rPr>
        <w:t>.</w:t>
      </w:r>
      <w:r w:rsidRPr="00523C6A">
        <w:rPr>
          <w:b/>
          <w:color w:val="auto"/>
          <w:sz w:val="22"/>
          <w:szCs w:val="22"/>
        </w:rPr>
        <w:tab/>
      </w:r>
      <w:r>
        <w:rPr>
          <w:b/>
          <w:color w:val="auto"/>
          <w:sz w:val="22"/>
          <w:szCs w:val="22"/>
        </w:rPr>
        <w:t>Review of Strategic Risk Register 2022/23</w:t>
      </w:r>
    </w:p>
    <w:p w14:paraId="36E0B173" w14:textId="77777777" w:rsidR="00615886" w:rsidRDefault="00615886" w:rsidP="00615886">
      <w:pPr>
        <w:pStyle w:val="Default"/>
        <w:rPr>
          <w:b/>
          <w:color w:val="auto"/>
          <w:sz w:val="22"/>
          <w:szCs w:val="22"/>
        </w:rPr>
      </w:pPr>
    </w:p>
    <w:p w14:paraId="438D53B4" w14:textId="77777777" w:rsidR="00EE0F0D" w:rsidRDefault="00377D25" w:rsidP="00377D25">
      <w:pPr>
        <w:contextualSpacing/>
        <w:rPr>
          <w:rFonts w:ascii="Arial" w:hAnsi="Arial" w:cs="Arial"/>
          <w:sz w:val="22"/>
          <w:szCs w:val="22"/>
        </w:rPr>
      </w:pPr>
      <w:r>
        <w:rPr>
          <w:b/>
          <w:sz w:val="22"/>
          <w:szCs w:val="22"/>
        </w:rPr>
        <w:tab/>
      </w:r>
      <w:r w:rsidRPr="00EA413B">
        <w:rPr>
          <w:rFonts w:ascii="Arial" w:hAnsi="Arial" w:cs="Arial"/>
          <w:sz w:val="22"/>
          <w:szCs w:val="22"/>
        </w:rPr>
        <w:t xml:space="preserve">In reviewing the current iteration of the college’s risk register, board </w:t>
      </w:r>
      <w:r>
        <w:rPr>
          <w:rFonts w:ascii="Arial" w:hAnsi="Arial" w:cs="Arial"/>
          <w:sz w:val="22"/>
          <w:szCs w:val="22"/>
        </w:rPr>
        <w:t xml:space="preserve">members agreed to the removal of the risk around Covid-19 </w:t>
      </w:r>
      <w:r w:rsidR="00EE0F0D">
        <w:rPr>
          <w:rFonts w:ascii="Arial" w:hAnsi="Arial" w:cs="Arial"/>
          <w:sz w:val="22"/>
          <w:szCs w:val="22"/>
        </w:rPr>
        <w:t xml:space="preserve">- </w:t>
      </w:r>
      <w:r>
        <w:rPr>
          <w:rFonts w:ascii="Arial" w:hAnsi="Arial" w:cs="Arial"/>
          <w:sz w:val="22"/>
          <w:szCs w:val="22"/>
        </w:rPr>
        <w:t>if there had been no</w:t>
      </w:r>
      <w:r w:rsidR="00EE0F0D">
        <w:rPr>
          <w:rFonts w:ascii="Arial" w:hAnsi="Arial" w:cs="Arial"/>
          <w:sz w:val="22"/>
          <w:szCs w:val="22"/>
        </w:rPr>
        <w:t xml:space="preserve"> associated</w:t>
      </w:r>
      <w:r>
        <w:rPr>
          <w:rFonts w:ascii="Arial" w:hAnsi="Arial" w:cs="Arial"/>
          <w:sz w:val="22"/>
          <w:szCs w:val="22"/>
        </w:rPr>
        <w:t xml:space="preserve"> increase in disruption to college operations.  </w:t>
      </w:r>
    </w:p>
    <w:p w14:paraId="2CFA53AE" w14:textId="77777777" w:rsidR="00EE0F0D" w:rsidRDefault="00EE0F0D" w:rsidP="00377D25">
      <w:pPr>
        <w:contextualSpacing/>
        <w:rPr>
          <w:rFonts w:ascii="Arial" w:hAnsi="Arial" w:cs="Arial"/>
          <w:sz w:val="22"/>
          <w:szCs w:val="22"/>
        </w:rPr>
      </w:pPr>
    </w:p>
    <w:p w14:paraId="183E11E8" w14:textId="1FD0EBFF" w:rsidR="00377D25" w:rsidRDefault="00377D25" w:rsidP="00EE0F0D">
      <w:pPr>
        <w:ind w:firstLine="0"/>
        <w:contextualSpacing/>
        <w:rPr>
          <w:rFonts w:ascii="Arial" w:hAnsi="Arial" w:cs="Arial"/>
          <w:sz w:val="22"/>
          <w:szCs w:val="22"/>
        </w:rPr>
      </w:pPr>
      <w:r>
        <w:rPr>
          <w:rFonts w:ascii="Arial" w:hAnsi="Arial" w:cs="Arial"/>
          <w:sz w:val="22"/>
          <w:szCs w:val="22"/>
        </w:rPr>
        <w:t>The Chair asked that the board have an opportunity at a future meeting to discuss in more detail the red staffing risk.</w:t>
      </w:r>
    </w:p>
    <w:p w14:paraId="2041B58B" w14:textId="77777777" w:rsidR="00377D25" w:rsidRDefault="00377D25" w:rsidP="00377D25">
      <w:pPr>
        <w:ind w:firstLine="0"/>
        <w:contextualSpacing/>
        <w:rPr>
          <w:rFonts w:ascii="Arial" w:hAnsi="Arial" w:cs="Arial"/>
          <w:sz w:val="22"/>
          <w:szCs w:val="22"/>
        </w:rPr>
      </w:pPr>
    </w:p>
    <w:p w14:paraId="13DE66AF" w14:textId="77777777" w:rsidR="00377D25" w:rsidRDefault="00377D25" w:rsidP="00377D25">
      <w:pPr>
        <w:ind w:firstLine="0"/>
        <w:rPr>
          <w:rFonts w:ascii="Arial" w:hAnsi="Arial" w:cs="Arial"/>
          <w:bCs/>
          <w:sz w:val="22"/>
          <w:szCs w:val="22"/>
        </w:rPr>
      </w:pPr>
      <w:r>
        <w:rPr>
          <w:rFonts w:ascii="Arial" w:hAnsi="Arial" w:cs="Arial"/>
          <w:bCs/>
          <w:sz w:val="22"/>
          <w:szCs w:val="22"/>
        </w:rPr>
        <w:t>RESOLVED:</w:t>
      </w:r>
    </w:p>
    <w:p w14:paraId="561606DA" w14:textId="6F26DCA3" w:rsidR="00377D25" w:rsidRPr="009E07C4" w:rsidRDefault="00377D25" w:rsidP="00377D25">
      <w:pPr>
        <w:ind w:firstLine="0"/>
        <w:rPr>
          <w:rFonts w:ascii="Arial" w:hAnsi="Arial" w:cs="Arial"/>
          <w:sz w:val="22"/>
          <w:szCs w:val="22"/>
        </w:rPr>
      </w:pPr>
      <w:r w:rsidRPr="009E07C4">
        <w:rPr>
          <w:rFonts w:ascii="Arial" w:hAnsi="Arial" w:cs="Arial"/>
          <w:sz w:val="22"/>
          <w:szCs w:val="22"/>
        </w:rPr>
        <w:t xml:space="preserve">To approve the latest iteration of the 2022/23 </w:t>
      </w:r>
      <w:proofErr w:type="gramStart"/>
      <w:r w:rsidRPr="009E07C4">
        <w:rPr>
          <w:rFonts w:ascii="Arial" w:hAnsi="Arial" w:cs="Arial"/>
          <w:sz w:val="22"/>
          <w:szCs w:val="22"/>
        </w:rPr>
        <w:t>risk</w:t>
      </w:r>
      <w:proofErr w:type="gramEnd"/>
      <w:r w:rsidRPr="009E07C4">
        <w:rPr>
          <w:rFonts w:ascii="Arial" w:hAnsi="Arial" w:cs="Arial"/>
          <w:sz w:val="22"/>
          <w:szCs w:val="22"/>
        </w:rPr>
        <w:t xml:space="preserve"> registe</w:t>
      </w:r>
      <w:r>
        <w:rPr>
          <w:rFonts w:ascii="Arial" w:hAnsi="Arial" w:cs="Arial"/>
          <w:sz w:val="22"/>
          <w:szCs w:val="22"/>
        </w:rPr>
        <w:t>r and proposal to remove the risk around Covid-19.</w:t>
      </w:r>
    </w:p>
    <w:p w14:paraId="7AEB109A" w14:textId="3E5AB891" w:rsidR="00615886" w:rsidRDefault="00615886" w:rsidP="00615886">
      <w:pPr>
        <w:pStyle w:val="Default"/>
        <w:rPr>
          <w:b/>
          <w:color w:val="auto"/>
          <w:sz w:val="22"/>
          <w:szCs w:val="22"/>
        </w:rPr>
      </w:pPr>
    </w:p>
    <w:p w14:paraId="1FF77A1A" w14:textId="7413E85F" w:rsidR="00615886" w:rsidRDefault="00615886" w:rsidP="00615886">
      <w:pPr>
        <w:pStyle w:val="Default"/>
        <w:rPr>
          <w:b/>
          <w:color w:val="auto"/>
          <w:sz w:val="22"/>
          <w:szCs w:val="22"/>
        </w:rPr>
      </w:pPr>
    </w:p>
    <w:p w14:paraId="6AA22BE3" w14:textId="010F7A7F" w:rsidR="00615886" w:rsidRDefault="00615886" w:rsidP="00615886">
      <w:pPr>
        <w:pStyle w:val="Default"/>
        <w:rPr>
          <w:b/>
          <w:color w:val="auto"/>
          <w:sz w:val="22"/>
          <w:szCs w:val="22"/>
        </w:rPr>
      </w:pPr>
      <w:r>
        <w:rPr>
          <w:b/>
          <w:color w:val="auto"/>
          <w:sz w:val="22"/>
          <w:szCs w:val="22"/>
        </w:rPr>
        <w:t>16</w:t>
      </w:r>
      <w:r w:rsidRPr="00523C6A">
        <w:rPr>
          <w:b/>
          <w:color w:val="auto"/>
          <w:sz w:val="22"/>
          <w:szCs w:val="22"/>
        </w:rPr>
        <w:t>.</w:t>
      </w:r>
      <w:r w:rsidRPr="00523C6A">
        <w:rPr>
          <w:b/>
          <w:color w:val="auto"/>
          <w:sz w:val="22"/>
          <w:szCs w:val="22"/>
        </w:rPr>
        <w:tab/>
      </w:r>
      <w:r>
        <w:rPr>
          <w:b/>
          <w:color w:val="auto"/>
          <w:sz w:val="22"/>
          <w:szCs w:val="22"/>
        </w:rPr>
        <w:t>Financial Position and Forecast 2022/23</w:t>
      </w:r>
    </w:p>
    <w:p w14:paraId="3AC675CE" w14:textId="0DB77F00" w:rsidR="00615886" w:rsidRDefault="00615886" w:rsidP="00615886">
      <w:pPr>
        <w:pStyle w:val="Default"/>
        <w:rPr>
          <w:b/>
          <w:color w:val="auto"/>
          <w:sz w:val="22"/>
          <w:szCs w:val="22"/>
        </w:rPr>
      </w:pPr>
    </w:p>
    <w:p w14:paraId="53353DC4" w14:textId="06DC3D43" w:rsidR="00615886" w:rsidRDefault="00377D25" w:rsidP="001364AC">
      <w:pPr>
        <w:pStyle w:val="Default"/>
        <w:ind w:left="720"/>
        <w:rPr>
          <w:b/>
          <w:color w:val="auto"/>
          <w:sz w:val="22"/>
          <w:szCs w:val="22"/>
        </w:rPr>
      </w:pPr>
      <w:r w:rsidRPr="00377D25">
        <w:rPr>
          <w:color w:val="auto"/>
          <w:sz w:val="22"/>
          <w:szCs w:val="22"/>
        </w:rPr>
        <w:t xml:space="preserve">The Chief Financial Officer </w:t>
      </w:r>
      <w:r w:rsidR="001364AC">
        <w:rPr>
          <w:color w:val="auto"/>
          <w:sz w:val="22"/>
          <w:szCs w:val="22"/>
        </w:rPr>
        <w:t xml:space="preserve">advised </w:t>
      </w:r>
      <w:r w:rsidRPr="00377D25">
        <w:rPr>
          <w:color w:val="auto"/>
          <w:sz w:val="22"/>
          <w:szCs w:val="22"/>
        </w:rPr>
        <w:t xml:space="preserve">that the forecast </w:t>
      </w:r>
      <w:r>
        <w:rPr>
          <w:color w:val="auto"/>
          <w:sz w:val="22"/>
          <w:szCs w:val="22"/>
        </w:rPr>
        <w:t>was</w:t>
      </w:r>
      <w:r w:rsidRPr="00377D25">
        <w:rPr>
          <w:color w:val="auto"/>
          <w:sz w:val="22"/>
          <w:szCs w:val="22"/>
        </w:rPr>
        <w:t xml:space="preserve"> unchanged since the last board meeting.</w:t>
      </w:r>
      <w:r w:rsidR="001364AC">
        <w:rPr>
          <w:color w:val="auto"/>
          <w:sz w:val="22"/>
          <w:szCs w:val="22"/>
        </w:rPr>
        <w:t xml:space="preserve">  With regards the year end position, there was nothing of reported concern.  In response to a question from the Chair, it was confirmed that LCC’s contribution to the group EBITDA was currently more than had been expected.</w:t>
      </w:r>
    </w:p>
    <w:p w14:paraId="2959791E" w14:textId="68882E1E" w:rsidR="00523C6A" w:rsidRDefault="00523C6A" w:rsidP="00714932">
      <w:pPr>
        <w:pStyle w:val="Default"/>
        <w:ind w:left="720"/>
        <w:rPr>
          <w:sz w:val="22"/>
          <w:szCs w:val="22"/>
        </w:rPr>
      </w:pPr>
    </w:p>
    <w:p w14:paraId="3730E0F8" w14:textId="77777777" w:rsidR="00714932" w:rsidRDefault="00714932" w:rsidP="00714932">
      <w:pPr>
        <w:contextualSpacing/>
        <w:rPr>
          <w:rFonts w:ascii="Arial" w:hAnsi="Arial" w:cs="Arial"/>
        </w:rPr>
      </w:pPr>
    </w:p>
    <w:p w14:paraId="693363B5" w14:textId="3C73E123" w:rsidR="00714932" w:rsidRPr="008958D5" w:rsidRDefault="00714932" w:rsidP="00714932">
      <w:pPr>
        <w:contextualSpacing/>
        <w:rPr>
          <w:rFonts w:ascii="Arial" w:eastAsia="Times New Roman" w:hAnsi="Arial" w:cs="Arial"/>
          <w:sz w:val="22"/>
          <w:szCs w:val="22"/>
          <w:lang w:eastAsia="en-GB"/>
        </w:rPr>
      </w:pPr>
      <w:r w:rsidRPr="008958D5">
        <w:rPr>
          <w:rFonts w:ascii="Arial" w:eastAsia="Times New Roman" w:hAnsi="Arial" w:cs="Arial"/>
          <w:sz w:val="22"/>
          <w:szCs w:val="22"/>
          <w:lang w:eastAsia="en-GB"/>
        </w:rPr>
        <w:t xml:space="preserve">The meeting closed at </w:t>
      </w:r>
      <w:r w:rsidR="002F3188">
        <w:rPr>
          <w:rFonts w:ascii="Arial" w:eastAsia="Times New Roman" w:hAnsi="Arial" w:cs="Arial"/>
          <w:sz w:val="22"/>
          <w:szCs w:val="22"/>
          <w:lang w:eastAsia="en-GB"/>
        </w:rPr>
        <w:t>7.40</w:t>
      </w:r>
      <w:r w:rsidRPr="008958D5">
        <w:rPr>
          <w:rFonts w:ascii="Arial" w:eastAsia="Times New Roman" w:hAnsi="Arial" w:cs="Arial"/>
          <w:sz w:val="22"/>
          <w:szCs w:val="22"/>
          <w:lang w:eastAsia="en-GB"/>
        </w:rPr>
        <w:t>pm</w:t>
      </w:r>
    </w:p>
    <w:p w14:paraId="787F2348" w14:textId="77777777" w:rsidR="00C65EE1" w:rsidRPr="008958D5" w:rsidRDefault="00C65EE1" w:rsidP="00714932">
      <w:pPr>
        <w:contextualSpacing/>
        <w:rPr>
          <w:rFonts w:ascii="Arial" w:eastAsia="Times New Roman" w:hAnsi="Arial" w:cs="Arial"/>
          <w:sz w:val="22"/>
          <w:szCs w:val="22"/>
          <w:lang w:eastAsia="en-GB"/>
        </w:rPr>
      </w:pPr>
    </w:p>
    <w:p w14:paraId="536186F8" w14:textId="5F83A9B0" w:rsidR="00C65EE1" w:rsidRDefault="00C65EE1" w:rsidP="00714932">
      <w:pPr>
        <w:contextualSpacing/>
        <w:rPr>
          <w:rFonts w:ascii="Arial" w:hAnsi="Arial" w:cs="Arial"/>
        </w:rPr>
      </w:pPr>
    </w:p>
    <w:p w14:paraId="5911BDB8" w14:textId="732B95F9" w:rsidR="00C65EE1" w:rsidRPr="008958D5" w:rsidRDefault="00C65EE1" w:rsidP="00714932">
      <w:pPr>
        <w:contextualSpacing/>
        <w:rPr>
          <w:rFonts w:ascii="Arial" w:eastAsia="Times New Roman" w:hAnsi="Arial" w:cs="Arial"/>
          <w:sz w:val="22"/>
          <w:szCs w:val="22"/>
          <w:lang w:eastAsia="en-GB"/>
        </w:rPr>
      </w:pPr>
      <w:r w:rsidRPr="008958D5">
        <w:rPr>
          <w:rFonts w:ascii="Arial" w:eastAsia="Times New Roman" w:hAnsi="Arial" w:cs="Arial"/>
          <w:sz w:val="22"/>
          <w:szCs w:val="22"/>
          <w:lang w:eastAsia="en-GB"/>
        </w:rPr>
        <w:t>Signed: ……………………………… (Chair) Date: …………………………</w:t>
      </w:r>
    </w:p>
    <w:sectPr w:rsidR="00C65EE1" w:rsidRPr="008958D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1511D" w14:textId="77777777" w:rsidR="001364AC" w:rsidRDefault="001364AC" w:rsidP="00C65EE1">
      <w:r>
        <w:separator/>
      </w:r>
    </w:p>
  </w:endnote>
  <w:endnote w:type="continuationSeparator" w:id="0">
    <w:p w14:paraId="66546FF9" w14:textId="77777777" w:rsidR="001364AC" w:rsidRDefault="001364AC" w:rsidP="00C6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B946" w14:textId="7C249B1A" w:rsidR="001364AC" w:rsidRDefault="001364AC">
    <w:pPr>
      <w:pStyle w:val="Footer"/>
      <w:pBdr>
        <w:bottom w:val="single" w:sz="12" w:space="1" w:color="auto"/>
      </w:pBdr>
      <w:rPr>
        <w:color w:val="000000"/>
        <w:sz w:val="20"/>
        <w:szCs w:val="27"/>
      </w:rPr>
    </w:pPr>
  </w:p>
  <w:p w14:paraId="15068667" w14:textId="72212917" w:rsidR="001364AC" w:rsidRDefault="001364AC" w:rsidP="00C65EE1">
    <w:pPr>
      <w:pStyle w:val="Footer"/>
      <w:rPr>
        <w:color w:val="000000"/>
        <w:sz w:val="20"/>
        <w:szCs w:val="27"/>
      </w:rPr>
    </w:pPr>
    <w:r w:rsidRPr="00C65EE1">
      <w:rPr>
        <w:color w:val="000000"/>
        <w:sz w:val="20"/>
        <w:szCs w:val="27"/>
      </w:rPr>
      <w:t>LUMINATE EDUCATION GROUP</w:t>
    </w:r>
  </w:p>
  <w:p w14:paraId="5F773F7C" w14:textId="5F7F335F" w:rsidR="001364AC" w:rsidRPr="00C65EE1" w:rsidRDefault="001364AC" w:rsidP="00C65EE1">
    <w:pPr>
      <w:pStyle w:val="Footer"/>
      <w:rPr>
        <w:sz w:val="18"/>
      </w:rPr>
    </w:pPr>
    <w:r w:rsidRPr="00C65EE1">
      <w:rPr>
        <w:color w:val="000000"/>
        <w:sz w:val="20"/>
        <w:szCs w:val="27"/>
      </w:rPr>
      <w:t xml:space="preserve">CONFIDENTIAL MINUTES OF THE </w:t>
    </w:r>
    <w:r>
      <w:rPr>
        <w:color w:val="000000"/>
        <w:sz w:val="20"/>
        <w:szCs w:val="27"/>
      </w:rPr>
      <w:t>LEEDS CITY</w:t>
    </w:r>
    <w:r w:rsidRPr="00C65EE1">
      <w:rPr>
        <w:color w:val="000000"/>
        <w:sz w:val="20"/>
        <w:szCs w:val="27"/>
      </w:rPr>
      <w:t xml:space="preserve"> COLLEGE BOARD </w:t>
    </w:r>
    <w:r>
      <w:rPr>
        <w:color w:val="000000"/>
        <w:sz w:val="20"/>
        <w:szCs w:val="27"/>
      </w:rPr>
      <w:t xml:space="preserve">30 JANUARY </w:t>
    </w:r>
    <w:r w:rsidRPr="00C65EE1">
      <w:rPr>
        <w:color w:val="000000"/>
        <w:sz w:val="20"/>
        <w:szCs w:val="27"/>
      </w:rPr>
      <w:t>202</w:t>
    </w:r>
    <w:r>
      <w:rPr>
        <w:color w:val="000000"/>
        <w:sz w:val="20"/>
        <w:szCs w:val="27"/>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CB94" w14:textId="77777777" w:rsidR="001364AC" w:rsidRDefault="001364AC" w:rsidP="00C65EE1">
      <w:r>
        <w:separator/>
      </w:r>
    </w:p>
  </w:footnote>
  <w:footnote w:type="continuationSeparator" w:id="0">
    <w:p w14:paraId="5A79C54A" w14:textId="77777777" w:rsidR="001364AC" w:rsidRDefault="001364AC" w:rsidP="00C6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66759"/>
      <w:docPartObj>
        <w:docPartGallery w:val="Watermarks"/>
        <w:docPartUnique/>
      </w:docPartObj>
    </w:sdtPr>
    <w:sdtEndPr/>
    <w:sdtContent>
      <w:p w14:paraId="52D4CB4C" w14:textId="6BB3594F" w:rsidR="001364AC" w:rsidRDefault="00E462A3">
        <w:pPr>
          <w:pStyle w:val="Header"/>
        </w:pPr>
        <w:r>
          <w:rPr>
            <w:noProof/>
          </w:rPr>
          <w:pict w14:anchorId="2A484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2A74"/>
    <w:multiLevelType w:val="hybridMultilevel"/>
    <w:tmpl w:val="33EEAB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72E2C"/>
    <w:multiLevelType w:val="hybridMultilevel"/>
    <w:tmpl w:val="F16C5E6C"/>
    <w:lvl w:ilvl="0" w:tplc="CE16C8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60B69"/>
    <w:multiLevelType w:val="hybridMultilevel"/>
    <w:tmpl w:val="CAC21E8C"/>
    <w:lvl w:ilvl="0" w:tplc="26D056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211A83"/>
    <w:multiLevelType w:val="hybridMultilevel"/>
    <w:tmpl w:val="244E2734"/>
    <w:lvl w:ilvl="0" w:tplc="77242088">
      <w:start w:val="1"/>
      <w:numFmt w:val="lowerLetter"/>
      <w:lvlText w:val="%1)"/>
      <w:lvlJc w:val="left"/>
      <w:pPr>
        <w:ind w:left="720" w:hanging="360"/>
      </w:pPr>
      <w:rPr>
        <w:rFonts w:asciiTheme="minorHAnsi" w:hAnsiTheme="minorHAnsi" w:cstheme="minorBidi"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9741D3"/>
    <w:multiLevelType w:val="hybridMultilevel"/>
    <w:tmpl w:val="C0E6CF96"/>
    <w:lvl w:ilvl="0" w:tplc="50C89126">
      <w:start w:val="5"/>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545A4A9F"/>
    <w:multiLevelType w:val="hybridMultilevel"/>
    <w:tmpl w:val="9D963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83BE8"/>
    <w:multiLevelType w:val="hybridMultilevel"/>
    <w:tmpl w:val="909A0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C0712A"/>
    <w:multiLevelType w:val="hybridMultilevel"/>
    <w:tmpl w:val="C5189B7E"/>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8B"/>
    <w:rsid w:val="00020F05"/>
    <w:rsid w:val="00042D28"/>
    <w:rsid w:val="00084E80"/>
    <w:rsid w:val="000938E3"/>
    <w:rsid w:val="000D3BFC"/>
    <w:rsid w:val="000E2EEA"/>
    <w:rsid w:val="000F45E9"/>
    <w:rsid w:val="001364AC"/>
    <w:rsid w:val="001526CF"/>
    <w:rsid w:val="001A4D19"/>
    <w:rsid w:val="00211274"/>
    <w:rsid w:val="002142FE"/>
    <w:rsid w:val="00260571"/>
    <w:rsid w:val="002640EA"/>
    <w:rsid w:val="002705A8"/>
    <w:rsid w:val="002C55C7"/>
    <w:rsid w:val="002F3188"/>
    <w:rsid w:val="00303586"/>
    <w:rsid w:val="003104C1"/>
    <w:rsid w:val="003620C1"/>
    <w:rsid w:val="00377D25"/>
    <w:rsid w:val="003E38A9"/>
    <w:rsid w:val="004270B3"/>
    <w:rsid w:val="00455667"/>
    <w:rsid w:val="00495F82"/>
    <w:rsid w:val="004A7A6E"/>
    <w:rsid w:val="004B0920"/>
    <w:rsid w:val="00523C6A"/>
    <w:rsid w:val="005A10A6"/>
    <w:rsid w:val="005B194C"/>
    <w:rsid w:val="0061539D"/>
    <w:rsid w:val="00615886"/>
    <w:rsid w:val="00640019"/>
    <w:rsid w:val="00663606"/>
    <w:rsid w:val="00684C88"/>
    <w:rsid w:val="00696B1C"/>
    <w:rsid w:val="006974F5"/>
    <w:rsid w:val="006A743A"/>
    <w:rsid w:val="00714932"/>
    <w:rsid w:val="007A63B0"/>
    <w:rsid w:val="007D2F41"/>
    <w:rsid w:val="007E7274"/>
    <w:rsid w:val="007F3A0A"/>
    <w:rsid w:val="0084038B"/>
    <w:rsid w:val="008729BE"/>
    <w:rsid w:val="008958D5"/>
    <w:rsid w:val="008A5486"/>
    <w:rsid w:val="008C0B29"/>
    <w:rsid w:val="008E3860"/>
    <w:rsid w:val="00904458"/>
    <w:rsid w:val="00AD1FE2"/>
    <w:rsid w:val="00AE56D6"/>
    <w:rsid w:val="00B13B5F"/>
    <w:rsid w:val="00B15881"/>
    <w:rsid w:val="00B77880"/>
    <w:rsid w:val="00BC4034"/>
    <w:rsid w:val="00BD1ED9"/>
    <w:rsid w:val="00C03902"/>
    <w:rsid w:val="00C1516F"/>
    <w:rsid w:val="00C568D7"/>
    <w:rsid w:val="00C64C6E"/>
    <w:rsid w:val="00C65EE1"/>
    <w:rsid w:val="00CF171F"/>
    <w:rsid w:val="00CF58A1"/>
    <w:rsid w:val="00D11E07"/>
    <w:rsid w:val="00D76F30"/>
    <w:rsid w:val="00DB6B14"/>
    <w:rsid w:val="00DE1A3F"/>
    <w:rsid w:val="00E062EB"/>
    <w:rsid w:val="00E1682D"/>
    <w:rsid w:val="00E462A3"/>
    <w:rsid w:val="00E95BE5"/>
    <w:rsid w:val="00EC278D"/>
    <w:rsid w:val="00EE0F0D"/>
    <w:rsid w:val="00F14267"/>
    <w:rsid w:val="00F159FF"/>
    <w:rsid w:val="00F26347"/>
    <w:rsid w:val="00F3065C"/>
    <w:rsid w:val="00F76594"/>
    <w:rsid w:val="00F7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00305B"/>
  <w15:chartTrackingRefBased/>
  <w15:docId w15:val="{F5D787D5-A094-4F62-BF4D-F474FD7A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38B"/>
    <w:pPr>
      <w:spacing w:after="0" w:line="240" w:lineRule="auto"/>
      <w:ind w:left="720" w:hanging="720"/>
    </w:pPr>
    <w:rPr>
      <w:sz w:val="24"/>
      <w:szCs w:val="24"/>
    </w:rPr>
  </w:style>
  <w:style w:type="paragraph" w:styleId="Heading2">
    <w:name w:val="heading 2"/>
    <w:basedOn w:val="Normal"/>
    <w:next w:val="Normal"/>
    <w:link w:val="Heading2Char"/>
    <w:uiPriority w:val="9"/>
    <w:semiHidden/>
    <w:unhideWhenUsed/>
    <w:qFormat/>
    <w:rsid w:val="007D2F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38B"/>
    <w:pPr>
      <w:spacing w:after="0" w:line="240" w:lineRule="auto"/>
      <w:ind w:left="720" w:hanging="72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93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65EE1"/>
    <w:pPr>
      <w:tabs>
        <w:tab w:val="center" w:pos="4513"/>
        <w:tab w:val="right" w:pos="9026"/>
      </w:tabs>
    </w:pPr>
  </w:style>
  <w:style w:type="character" w:customStyle="1" w:styleId="HeaderChar">
    <w:name w:val="Header Char"/>
    <w:basedOn w:val="DefaultParagraphFont"/>
    <w:link w:val="Header"/>
    <w:uiPriority w:val="99"/>
    <w:rsid w:val="00C65EE1"/>
    <w:rPr>
      <w:sz w:val="24"/>
      <w:szCs w:val="24"/>
    </w:rPr>
  </w:style>
  <w:style w:type="paragraph" w:styleId="Footer">
    <w:name w:val="footer"/>
    <w:basedOn w:val="Normal"/>
    <w:link w:val="FooterChar"/>
    <w:uiPriority w:val="99"/>
    <w:unhideWhenUsed/>
    <w:rsid w:val="00C65EE1"/>
    <w:pPr>
      <w:tabs>
        <w:tab w:val="center" w:pos="4513"/>
        <w:tab w:val="right" w:pos="9026"/>
      </w:tabs>
    </w:pPr>
  </w:style>
  <w:style w:type="character" w:customStyle="1" w:styleId="FooterChar">
    <w:name w:val="Footer Char"/>
    <w:basedOn w:val="DefaultParagraphFont"/>
    <w:link w:val="Footer"/>
    <w:uiPriority w:val="99"/>
    <w:rsid w:val="00C65EE1"/>
    <w:rPr>
      <w:sz w:val="24"/>
      <w:szCs w:val="24"/>
    </w:rPr>
  </w:style>
  <w:style w:type="character" w:styleId="CommentReference">
    <w:name w:val="annotation reference"/>
    <w:basedOn w:val="DefaultParagraphFont"/>
    <w:uiPriority w:val="99"/>
    <w:semiHidden/>
    <w:unhideWhenUsed/>
    <w:rsid w:val="002C55C7"/>
    <w:rPr>
      <w:sz w:val="16"/>
      <w:szCs w:val="16"/>
    </w:rPr>
  </w:style>
  <w:style w:type="paragraph" w:styleId="CommentText">
    <w:name w:val="annotation text"/>
    <w:basedOn w:val="Normal"/>
    <w:link w:val="CommentTextChar"/>
    <w:uiPriority w:val="99"/>
    <w:semiHidden/>
    <w:unhideWhenUsed/>
    <w:rsid w:val="002C55C7"/>
    <w:rPr>
      <w:sz w:val="20"/>
      <w:szCs w:val="20"/>
    </w:rPr>
  </w:style>
  <w:style w:type="character" w:customStyle="1" w:styleId="CommentTextChar">
    <w:name w:val="Comment Text Char"/>
    <w:basedOn w:val="DefaultParagraphFont"/>
    <w:link w:val="CommentText"/>
    <w:uiPriority w:val="99"/>
    <w:semiHidden/>
    <w:rsid w:val="002C55C7"/>
    <w:rPr>
      <w:sz w:val="20"/>
      <w:szCs w:val="20"/>
    </w:rPr>
  </w:style>
  <w:style w:type="paragraph" w:styleId="CommentSubject">
    <w:name w:val="annotation subject"/>
    <w:basedOn w:val="CommentText"/>
    <w:next w:val="CommentText"/>
    <w:link w:val="CommentSubjectChar"/>
    <w:uiPriority w:val="99"/>
    <w:semiHidden/>
    <w:unhideWhenUsed/>
    <w:rsid w:val="002C55C7"/>
    <w:rPr>
      <w:b/>
      <w:bCs/>
    </w:rPr>
  </w:style>
  <w:style w:type="character" w:customStyle="1" w:styleId="CommentSubjectChar">
    <w:name w:val="Comment Subject Char"/>
    <w:basedOn w:val="CommentTextChar"/>
    <w:link w:val="CommentSubject"/>
    <w:uiPriority w:val="99"/>
    <w:semiHidden/>
    <w:rsid w:val="002C55C7"/>
    <w:rPr>
      <w:b/>
      <w:bCs/>
      <w:sz w:val="20"/>
      <w:szCs w:val="20"/>
    </w:rPr>
  </w:style>
  <w:style w:type="paragraph" w:styleId="BalloonText">
    <w:name w:val="Balloon Text"/>
    <w:basedOn w:val="Normal"/>
    <w:link w:val="BalloonTextChar"/>
    <w:uiPriority w:val="99"/>
    <w:semiHidden/>
    <w:unhideWhenUsed/>
    <w:rsid w:val="002C5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5C7"/>
    <w:rPr>
      <w:rFonts w:ascii="Segoe UI" w:hAnsi="Segoe UI" w:cs="Segoe UI"/>
      <w:sz w:val="18"/>
      <w:szCs w:val="18"/>
    </w:rPr>
  </w:style>
  <w:style w:type="character" w:customStyle="1" w:styleId="Heading2Char">
    <w:name w:val="Heading 2 Char"/>
    <w:basedOn w:val="DefaultParagraphFont"/>
    <w:link w:val="Heading2"/>
    <w:uiPriority w:val="9"/>
    <w:semiHidden/>
    <w:rsid w:val="007D2F4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40019"/>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07491E35C94E966AA10B44E3CC81" ma:contentTypeVersion="13" ma:contentTypeDescription="Create a new document." ma:contentTypeScope="" ma:versionID="77de130b29eae3e7120015a117cfb990">
  <xsd:schema xmlns:xsd="http://www.w3.org/2001/XMLSchema" xmlns:xs="http://www.w3.org/2001/XMLSchema" xmlns:p="http://schemas.microsoft.com/office/2006/metadata/properties" xmlns:ns3="d35358b7-9a28-4f66-9397-e150f2a3fdaf" xmlns:ns4="ed7ca219-855b-44b3-b172-eb87a3088a72" targetNamespace="http://schemas.microsoft.com/office/2006/metadata/properties" ma:root="true" ma:fieldsID="736d93885c675d5cf4431ca6fa62da0b" ns3:_="" ns4:_="">
    <xsd:import namespace="d35358b7-9a28-4f66-9397-e150f2a3fdaf"/>
    <xsd:import namespace="ed7ca219-855b-44b3-b172-eb87a3088a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58b7-9a28-4f66-9397-e150f2a3f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7ca219-855b-44b3-b172-eb87a3088a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35358b7-9a28-4f66-9397-e150f2a3fd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BC012-0AB9-45AF-8303-3DF896735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58b7-9a28-4f66-9397-e150f2a3fdaf"/>
    <ds:schemaRef ds:uri="ed7ca219-855b-44b3-b172-eb87a3088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F859E-5B71-4E6E-8C47-2DD5DACC2521}">
  <ds:schemaRefs>
    <ds:schemaRef ds:uri="http://schemas.microsoft.com/office/infopath/2007/PartnerControls"/>
    <ds:schemaRef ds:uri="http://purl.org/dc/dcmitype/"/>
    <ds:schemaRef ds:uri="ed7ca219-855b-44b3-b172-eb87a3088a72"/>
    <ds:schemaRef ds:uri="http://schemas.microsoft.com/office/2006/documentManagement/types"/>
    <ds:schemaRef ds:uri="http://schemas.openxmlformats.org/package/2006/metadata/core-properties"/>
    <ds:schemaRef ds:uri="d35358b7-9a28-4f66-9397-e150f2a3fdaf"/>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E74366A2-3DD4-4FAF-8F36-AC288E605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Ritchie</dc:creator>
  <cp:keywords/>
  <dc:description/>
  <cp:lastModifiedBy>Michelle Ritchie</cp:lastModifiedBy>
  <cp:revision>30</cp:revision>
  <dcterms:created xsi:type="dcterms:W3CDTF">2023-03-03T15:05:00Z</dcterms:created>
  <dcterms:modified xsi:type="dcterms:W3CDTF">2023-03-13T10:51:00Z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0x010100A88C07491E35C94E966AA10B44E3CC81</vt:lpwstr>
  </property>
</Properties>
</file>