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drawing>
          <wp:anchor behindDoc="1" distT="0" distB="0" distL="0" distR="0" simplePos="0" locked="0" layoutInCell="1" allowOverlap="1" relativeHeight="3">
            <wp:simplePos x="0" y="0"/>
            <wp:positionH relativeFrom="page">
              <wp:posOffset>0</wp:posOffset>
            </wp:positionH>
            <wp:positionV relativeFrom="page">
              <wp:posOffset>457200</wp:posOffset>
            </wp:positionV>
            <wp:extent cx="7556500" cy="1023429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34295"/>
                    </a:xfrm>
                    <a:prstGeom prst="rect">
                      <a:avLst/>
                    </a:prstGeom>
                  </pic:spPr>
                </pic:pic>
              </a:graphicData>
            </a:graphic>
          </wp:anchor>
        </w:drawing>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4" w:after="0"/>
        <w:rPr>
          <w:rFonts w:ascii="Times New Roman" w:hAnsi="Times New Roman"/>
          <w:sz w:val="26"/>
        </w:rPr>
      </w:pPr>
      <w:r>
        <w:rPr>
          <w:rFonts w:ascii="Times New Roman" w:hAnsi="Times New Roman"/>
          <w:sz w:val="26"/>
        </w:rPr>
      </w:r>
    </w:p>
    <w:p>
      <w:pPr>
        <w:pStyle w:val="Normal"/>
        <w:spacing w:before="83" w:after="0"/>
        <w:ind w:left="3439" w:right="3457" w:hanging="0"/>
        <w:jc w:val="center"/>
        <w:rPr>
          <w:b/>
          <w:b/>
          <w:sz w:val="52"/>
        </w:rPr>
      </w:pPr>
      <w:r>
        <w:rPr>
          <w:b/>
          <w:sz w:val="52"/>
        </w:rPr>
        <w:t>Business</w:t>
      </w:r>
    </w:p>
    <w:p>
      <w:pPr>
        <w:pStyle w:val="TextBody"/>
        <w:spacing w:before="322" w:after="0"/>
        <w:ind w:left="100" w:right="445" w:hanging="0"/>
        <w:rPr/>
      </w:pPr>
      <w:r>
        <w:rPr/>
        <w:t>The School of Business will teach you to operate in real businesses – not textbook businesses. Our teachers are business leaders and they will share with you the skills, techniques and business knowledge they have gained, to get you ahead in any business setting.</w:t>
      </w:r>
    </w:p>
    <w:p>
      <w:pPr>
        <w:pStyle w:val="TextBody"/>
        <w:spacing w:before="10" w:after="0"/>
        <w:rPr>
          <w:sz w:val="27"/>
        </w:rPr>
      </w:pPr>
      <w:r>
        <w:rPr>
          <w:sz w:val="27"/>
        </w:rPr>
      </w:r>
    </w:p>
    <w:p>
      <w:pPr>
        <w:pStyle w:val="TextBody"/>
        <w:ind w:left="100" w:right="181" w:hanging="0"/>
        <w:rPr/>
      </w:pPr>
      <w:r>
        <w:rPr/>
        <w:t>You will be spending time visiting and working with the major companies in the city, talking to local entrepreneurs that have gone from nothing to six figures and engaging in fun team building activities, events and projects that develop the skills employers demand.</w:t>
      </w:r>
    </w:p>
    <w:p>
      <w:pPr>
        <w:pStyle w:val="TextBody"/>
        <w:spacing w:before="1" w:after="0"/>
        <w:rPr/>
      </w:pPr>
      <w:r>
        <w:rPr/>
      </w:r>
    </w:p>
    <w:p>
      <w:pPr>
        <w:pStyle w:val="TextBody"/>
        <w:ind w:left="100" w:right="429" w:hanging="0"/>
        <w:jc w:val="both"/>
        <w:rPr/>
      </w:pPr>
      <w:r>
        <w:rPr/>
        <w:t>Until all this good stuff starts, if you have access to the internet, watch some of the Documentaries below – they’re inspiring and will keep</w:t>
      </w:r>
      <w:r>
        <w:rPr>
          <w:spacing w:val="-34"/>
        </w:rPr>
        <w:t xml:space="preserve"> </w:t>
      </w:r>
      <w:r>
        <w:rPr/>
        <w:t>you busy and</w:t>
      </w:r>
      <w:r>
        <w:rPr>
          <w:spacing w:val="-1"/>
        </w:rPr>
        <w:t xml:space="preserve"> </w:t>
      </w:r>
      <w:r>
        <w:rPr/>
        <w:t>motivated.</w:t>
      </w:r>
    </w:p>
    <w:p>
      <w:pPr>
        <w:pStyle w:val="TextBody"/>
        <w:spacing w:before="5" w:after="0"/>
        <w:rPr>
          <w:sz w:val="25"/>
        </w:rPr>
      </w:pPr>
      <w:r>
        <w:rPr>
          <w:sz w:val="25"/>
        </w:rPr>
      </w:r>
    </w:p>
    <w:p>
      <w:pPr>
        <w:pStyle w:val="TextBody"/>
        <w:ind w:left="101" w:right="0" w:hanging="0"/>
        <w:jc w:val="both"/>
        <w:rPr/>
      </w:pPr>
      <w:r>
        <w:rPr/>
        <w:t>See you in September!</w:t>
      </w:r>
    </w:p>
    <w:p>
      <w:pPr>
        <w:pStyle w:val="TextBody"/>
        <w:spacing w:before="6" w:after="0"/>
        <w:rPr>
          <w:sz w:val="25"/>
        </w:rPr>
      </w:pPr>
      <w:r>
        <w:rPr>
          <w:sz w:val="25"/>
        </w:rPr>
      </w:r>
    </w:p>
    <w:p>
      <w:pPr>
        <w:pStyle w:val="TextBody"/>
        <w:spacing w:before="1" w:after="0"/>
        <w:ind w:left="101" w:right="3063" w:hanging="0"/>
        <w:rPr/>
      </w:pPr>
      <w:r>
        <w:rPr/>
        <w:t xml:space="preserve">Jay Z billionaire advice | Motivational video 2019 </w:t>
      </w:r>
      <w:hyperlink r:id="rId3">
        <w:r>
          <w:rPr>
            <w:color w:val="0562C1"/>
            <w:u w:val="single" w:color="0562C1"/>
          </w:rPr>
          <w:t>https://www.youtube.com/watch?v=A-o52u1fe7s</w:t>
        </w:r>
      </w:hyperlink>
    </w:p>
    <w:p>
      <w:pPr>
        <w:pStyle w:val="TextBody"/>
        <w:spacing w:before="5" w:after="0"/>
        <w:rPr>
          <w:sz w:val="25"/>
        </w:rPr>
      </w:pPr>
      <w:r>
        <w:rPr>
          <w:sz w:val="25"/>
        </w:rPr>
      </w:r>
    </w:p>
    <w:p>
      <w:pPr>
        <w:pStyle w:val="TextBody"/>
        <w:ind w:left="101" w:right="540" w:hanging="0"/>
        <w:jc w:val="both"/>
        <w:rPr/>
      </w:pPr>
      <w:r>
        <w:rPr/>
        <w:t xml:space="preserve">Rich vs poor mindset | An eye-opening interview with Robert Kiyosaki </w:t>
      </w:r>
      <w:hyperlink r:id="rId4">
        <w:r>
          <w:rPr>
            <w:color w:val="0562C1"/>
            <w:u w:val="single" w:color="0562C1"/>
          </w:rPr>
          <w:t>https://www.youtube.com/watch?v=az6NibAUf7Y</w:t>
        </w:r>
      </w:hyperlink>
    </w:p>
    <w:p>
      <w:pPr>
        <w:pStyle w:val="TextBody"/>
        <w:spacing w:before="5" w:after="0"/>
        <w:rPr>
          <w:sz w:val="25"/>
        </w:rPr>
      </w:pPr>
      <w:r>
        <w:rPr>
          <w:sz w:val="25"/>
        </w:rPr>
      </w:r>
    </w:p>
    <w:p>
      <w:pPr>
        <w:pStyle w:val="TextBody"/>
        <w:ind w:left="101" w:right="1253" w:hanging="0"/>
        <w:rPr/>
      </w:pPr>
      <w:r>
        <w:rPr/>
        <w:t xml:space="preserve">The skill of self-confidence by Dr. Ivan Joseph | TEDxRyersonU </w:t>
      </w:r>
      <w:hyperlink r:id="rId5">
        <w:r>
          <w:rPr>
            <w:color w:val="0562C1"/>
            <w:u w:val="single" w:color="0562C1"/>
          </w:rPr>
          <w:t>https://www.youtube.com/watch?v=w-HYZv6HzAs</w:t>
        </w:r>
      </w:hyperlink>
    </w:p>
    <w:p>
      <w:pPr>
        <w:pStyle w:val="TextBody"/>
        <w:spacing w:before="5" w:after="0"/>
        <w:rPr>
          <w:sz w:val="25"/>
        </w:rPr>
      </w:pPr>
      <w:r>
        <w:rPr>
          <w:sz w:val="25"/>
        </w:rPr>
      </w:r>
    </w:p>
    <w:p>
      <w:pPr>
        <w:pStyle w:val="TextBody"/>
        <w:spacing w:before="1" w:after="0"/>
        <w:ind w:left="101" w:right="2942" w:hanging="0"/>
        <w:rPr/>
      </w:pPr>
      <w:r>
        <w:rPr/>
        <w:t xml:space="preserve">Tony Robbins | Change your life in 2020 </w:t>
      </w:r>
      <w:hyperlink r:id="rId6">
        <w:r>
          <w:rPr>
            <w:color w:val="0562C1"/>
            <w:u w:val="single" w:color="0562C1"/>
          </w:rPr>
          <w:t>https://www.youtube.com/watch?v=O-MeOciMQ4I</w:t>
        </w:r>
      </w:hyperlink>
    </w:p>
    <w:p>
      <w:pPr>
        <w:pStyle w:val="TextBody"/>
        <w:spacing w:before="5" w:after="0"/>
        <w:rPr>
          <w:sz w:val="25"/>
        </w:rPr>
      </w:pPr>
      <w:r>
        <w:rPr>
          <w:sz w:val="25"/>
        </w:rPr>
      </w:r>
    </w:p>
    <w:p>
      <w:pPr>
        <w:pStyle w:val="TextBody"/>
        <w:ind w:left="101" w:right="1051" w:hanging="0"/>
        <w:rPr/>
      </w:pPr>
      <w:r>
        <w:rPr/>
        <w:t xml:space="preserve">Try these weekly Tutor2U business quizzes: </w:t>
      </w:r>
      <w:hyperlink r:id="rId7">
        <w:r>
          <w:rPr>
            <w:color w:val="0562C1"/>
            <w:w w:val="95"/>
            <w:u w:val="single" w:color="0562C1"/>
          </w:rPr>
          <w:t>https://www.tutor2u.net/business/collections/the-biz-quizBusiness</w:t>
        </w:r>
      </w:hyperlink>
    </w:p>
    <w:p>
      <w:pPr>
        <w:sectPr>
          <w:type w:val="nextPage"/>
          <w:pgSz w:w="11906" w:h="16838"/>
          <w:pgMar w:left="1340" w:right="1320" w:header="0" w:top="1600" w:footer="0" w:bottom="280" w:gutter="0"/>
          <w:pgNumType w:fmt="decimal"/>
          <w:formProt w:val="false"/>
          <w:textDirection w:val="lrTb"/>
        </w:sectPr>
      </w:pPr>
    </w:p>
    <w:p>
      <w:pPr>
        <w:pStyle w:val="TextBody"/>
        <w:rPr>
          <w:sz w:val="20"/>
        </w:rPr>
      </w:pPr>
      <w:r>
        <w:rPr>
          <w:sz w:val="20"/>
        </w:rPr>
        <w:drawing>
          <wp:anchor behindDoc="1" distT="0" distB="0" distL="0" distR="0" simplePos="0" locked="0" layoutInCell="1" allowOverlap="1" relativeHeight="4">
            <wp:simplePos x="0" y="0"/>
            <wp:positionH relativeFrom="page">
              <wp:posOffset>0</wp:posOffset>
            </wp:positionH>
            <wp:positionV relativeFrom="page">
              <wp:posOffset>457200</wp:posOffset>
            </wp:positionV>
            <wp:extent cx="7556500" cy="1023429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8"/>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3" w:after="0"/>
        <w:rPr>
          <w:sz w:val="18"/>
        </w:rPr>
      </w:pPr>
      <w:r>
        <w:rPr>
          <w:sz w:val="18"/>
        </w:rPr>
      </w:r>
    </w:p>
    <w:p>
      <w:pPr>
        <w:pStyle w:val="TextBody"/>
        <w:spacing w:before="90" w:after="0"/>
        <w:ind w:left="101" w:right="1751" w:hanging="0"/>
        <w:rPr/>
      </w:pPr>
      <w:r>
        <w:rPr/>
        <w:t xml:space="preserve">Health and wellbeing day (provided by School of Business): </w:t>
      </w:r>
      <w:hyperlink r:id="rId9">
        <w:r>
          <w:rPr>
            <w:rStyle w:val="InternetLink"/>
            <w:color w:val="1054CC"/>
            <w:u w:val="single" w:color="1054CC"/>
          </w:rPr>
          <w:t>https://docs.google.com/document/d/</w:t>
        </w:r>
        <w:r>
          <w:rPr>
            <w:rStyle w:val="InternetLink"/>
            <w:color w:val="1054CC"/>
          </w:rPr>
          <w:t xml:space="preserve"> </w:t>
        </w:r>
        <w:r>
          <w:rPr>
            <w:rStyle w:val="InternetLink"/>
            <w:color w:val="1054CC"/>
            <w:u w:val="single" w:color="1054CC"/>
          </w:rPr>
          <w:t>1xmbaGce6X3L_lQSLwvgM_Ye15DwllM6Gn1obPBPRQsI/</w:t>
        </w:r>
        <w:r>
          <w:rPr>
            <w:rStyle w:val="InternetLink"/>
            <w:color w:val="1054CC"/>
          </w:rPr>
          <w:t xml:space="preserve"> </w:t>
        </w:r>
        <w:r>
          <w:rPr>
            <w:rStyle w:val="InternetLink"/>
            <w:color w:val="1054CC"/>
            <w:u w:val="single" w:color="1054CC"/>
          </w:rPr>
          <w:t>edit?usp=sharing</w:t>
        </w:r>
      </w:hyperlink>
    </w:p>
    <w:p>
      <w:pPr>
        <w:pStyle w:val="TextBody"/>
        <w:spacing w:before="1" w:after="0"/>
        <w:rPr/>
      </w:pPr>
      <w:r>
        <w:rPr/>
      </w:r>
    </w:p>
    <w:p>
      <w:pPr>
        <w:pStyle w:val="TextBody"/>
        <w:spacing w:lineRule="exact" w:line="322"/>
        <w:ind w:left="101" w:right="0" w:hanging="0"/>
        <w:rPr/>
      </w:pPr>
      <w:r>
        <w:rPr/>
        <w:t>Courses</w:t>
      </w:r>
    </w:p>
    <w:p>
      <w:pPr>
        <w:pStyle w:val="TextBody"/>
        <w:ind w:left="101" w:right="0" w:hanging="0"/>
        <w:rPr/>
      </w:pPr>
      <w:hyperlink r:id="rId10">
        <w:r>
          <w:rPr>
            <w:color w:val="0562C1"/>
            <w:u w:val="single" w:color="0562C1"/>
          </w:rPr>
          <w:t>https://www.leedscitycollege.ac.uk/schools/school-of-business/</w:t>
        </w:r>
      </w:hyperlink>
    </w:p>
    <w:p>
      <w:pPr>
        <w:pStyle w:val="TextBody"/>
        <w:rPr>
          <w:sz w:val="20"/>
        </w:rPr>
      </w:pPr>
      <w:r>
        <w:rPr>
          <w:sz w:val="20"/>
        </w:rPr>
      </w:r>
    </w:p>
    <w:p>
      <w:pPr>
        <w:pStyle w:val="TextBody"/>
        <w:spacing w:before="10" w:after="0"/>
        <w:rPr>
          <w:sz w:val="22"/>
        </w:rPr>
      </w:pPr>
      <w:r>
        <w:rPr/>
        <w:drawing>
          <wp:anchor behindDoc="0" distT="0" distB="0" distL="0" distR="0" simplePos="0" locked="0" layoutInCell="1" allowOverlap="1" relativeHeight="2">
            <wp:simplePos x="0" y="0"/>
            <wp:positionH relativeFrom="page">
              <wp:posOffset>914400</wp:posOffset>
            </wp:positionH>
            <wp:positionV relativeFrom="paragraph">
              <wp:posOffset>191770</wp:posOffset>
            </wp:positionV>
            <wp:extent cx="5717540" cy="3429000"/>
            <wp:effectExtent l="0" t="0" r="0" b="0"/>
            <wp:wrapTopAndBottom/>
            <wp:docPr id="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
                    <pic:cNvPicPr>
                      <a:picLocks noChangeAspect="1" noChangeArrowheads="1"/>
                    </pic:cNvPicPr>
                  </pic:nvPicPr>
                  <pic:blipFill>
                    <a:blip r:embed="rId11"/>
                    <a:stretch>
                      <a:fillRect/>
                    </a:stretch>
                  </pic:blipFill>
                  <pic:spPr bwMode="auto">
                    <a:xfrm>
                      <a:off x="0" y="0"/>
                      <a:ext cx="5717540" cy="3429000"/>
                    </a:xfrm>
                    <a:prstGeom prst="rect">
                      <a:avLst/>
                    </a:prstGeom>
                  </pic:spPr>
                </pic:pic>
              </a:graphicData>
            </a:graphic>
          </wp:anchor>
        </w:drawing>
      </w:r>
    </w:p>
    <w:sectPr>
      <w:type w:val="nextPage"/>
      <w:pgSz w:w="11906" w:h="16838"/>
      <w:pgMar w:left="1340" w:right="132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A-o52u1fe7s" TargetMode="External"/><Relationship Id="rId4" Type="http://schemas.openxmlformats.org/officeDocument/2006/relationships/hyperlink" Target="https://www.youtube.com/watch?v=az6NibAUf7Y" TargetMode="External"/><Relationship Id="rId5" Type="http://schemas.openxmlformats.org/officeDocument/2006/relationships/hyperlink" Target="https://www.youtube.com/watch?v=w-HYZv6HzAs" TargetMode="External"/><Relationship Id="rId6" Type="http://schemas.openxmlformats.org/officeDocument/2006/relationships/hyperlink" Target="https://www.youtube.com/watch?v=O-MeOciMQ4I" TargetMode="External"/><Relationship Id="rId7" Type="http://schemas.openxmlformats.org/officeDocument/2006/relationships/hyperlink" Target="https://www.tutor2u.net/business/collections/the-biz-quizBusiness" TargetMode="External"/><Relationship Id="rId8" Type="http://schemas.openxmlformats.org/officeDocument/2006/relationships/image" Target="media/image2.jpeg"/><Relationship Id="rId9" Type="http://schemas.openxmlformats.org/officeDocument/2006/relationships/hyperlink" Target="https://docs.google.com/document/d/ 1xmbaGce6X3L_lQSLwvgM_Ye15DwllM6Gn1obPBPRQsI/ edit?usp=sharing" TargetMode="External"/><Relationship Id="rId10" Type="http://schemas.openxmlformats.org/officeDocument/2006/relationships/hyperlink" Target="https://www.leedscitycollege.ac.uk/schools/school-of-business/" TargetMode="External"/><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2</Pages>
  <Words>181</Words>
  <Characters>1282</Characters>
  <CharactersWithSpaces>1452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2020-08-07T08:38:51Z</dcterms:created>
  <dc:creator>cex</dc:creator>
  <dc:description/>
  <dc:language>en-GB</dc:language>
  <cp:lastModifiedBy/>
  <dcterms:modified xsi:type="dcterms:W3CDTF">2020-08-07T10:04:46Z</dcterms:modified>
  <cp:revision>1</cp:revision>
  <dc:subject/>
  <dc:title>School Business- Business.docx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2020-06-25T00:00:00Z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